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A13E2" w:rsidRPr="000A13E2" w:rsidTr="000A13E2">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A13E2" w:rsidRPr="000A13E2" w:rsidTr="000A13E2">
              <w:trPr>
                <w:tblCellSpacing w:w="15" w:type="dxa"/>
              </w:trPr>
              <w:tc>
                <w:tcPr>
                  <w:tcW w:w="0" w:type="auto"/>
                  <w:hideMark/>
                </w:tcPr>
                <w:p w:rsidR="00856C30" w:rsidRDefault="00856C30" w:rsidP="001360ED">
                  <w:pPr>
                    <w:spacing w:after="0" w:line="240" w:lineRule="auto"/>
                    <w:rPr>
                      <w:rFonts w:ascii="Verdana" w:eastAsia="Times New Roman" w:hAnsi="Verdana" w:cs="Arial"/>
                      <w:color w:val="000000"/>
                      <w:sz w:val="20"/>
                      <w:szCs w:val="20"/>
                      <w:lang w:eastAsia="en-IE"/>
                    </w:rPr>
                  </w:pPr>
                  <w:r w:rsidRPr="001223BD">
                    <w:rPr>
                      <w:rFonts w:ascii="Verdana" w:eastAsia="Times New Roman" w:hAnsi="Verdana" w:cs="Arial"/>
                      <w:color w:val="000000"/>
                      <w:sz w:val="20"/>
                      <w:szCs w:val="20"/>
                      <w:lang w:eastAsia="en-IE"/>
                    </w:rPr>
                    <w:t>District Court - Schedule C - Forms in civil proceedings</w:t>
                  </w:r>
                </w:p>
                <w:p w:rsidR="005C53C1" w:rsidRDefault="005C53C1" w:rsidP="00856C30">
                  <w:pPr>
                    <w:spacing w:after="0" w:line="240" w:lineRule="auto"/>
                    <w:jc w:val="center"/>
                    <w:rPr>
                      <w:rFonts w:ascii="Verdana" w:eastAsia="Times New Roman" w:hAnsi="Verdana" w:cs="Arial"/>
                      <w:color w:val="000000"/>
                      <w:sz w:val="20"/>
                      <w:szCs w:val="20"/>
                      <w:lang w:eastAsia="en-IE"/>
                    </w:rPr>
                  </w:pPr>
                </w:p>
                <w:p w:rsidR="000A13E2" w:rsidRPr="000A13E2" w:rsidRDefault="000A13E2" w:rsidP="00856C30">
                  <w:pPr>
                    <w:spacing w:after="0" w:line="240" w:lineRule="auto"/>
                    <w:jc w:val="center"/>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S.I. No. 17 of 2014</w:t>
                  </w:r>
                </w:p>
                <w:p w:rsidR="000A13E2" w:rsidRPr="000A13E2" w:rsidRDefault="000A13E2" w:rsidP="000A13E2">
                  <w:pPr>
                    <w:spacing w:after="0" w:line="240" w:lineRule="auto"/>
                    <w:jc w:val="center"/>
                    <w:rPr>
                      <w:rFonts w:ascii="Verdana" w:eastAsia="Times New Roman" w:hAnsi="Verdana" w:cs="Arial"/>
                      <w:color w:val="000000"/>
                      <w:sz w:val="24"/>
                      <w:szCs w:val="24"/>
                      <w:lang w:eastAsia="en-IE"/>
                    </w:rPr>
                  </w:pPr>
                  <w:r w:rsidRPr="000A13E2">
                    <w:rPr>
                      <w:rFonts w:ascii="Verdana" w:eastAsia="Times New Roman" w:hAnsi="Verdana" w:cs="Arial"/>
                      <w:color w:val="000000"/>
                      <w:sz w:val="24"/>
                      <w:szCs w:val="24"/>
                      <w:lang w:eastAsia="en-IE"/>
                    </w:rPr>
                    <w:br/>
                  </w:r>
                  <w:r>
                    <w:rPr>
                      <w:rFonts w:ascii="Verdana" w:eastAsia="Times New Roman" w:hAnsi="Verdana" w:cs="Arial"/>
                      <w:color w:val="000000"/>
                      <w:sz w:val="20"/>
                      <w:szCs w:val="20"/>
                      <w:lang w:eastAsia="en-IE"/>
                    </w:rPr>
                    <w:t xml:space="preserve">No. </w:t>
                  </w:r>
                  <w:r w:rsidRPr="000A13E2">
                    <w:rPr>
                      <w:rFonts w:ascii="Verdana" w:eastAsia="Times New Roman" w:hAnsi="Verdana" w:cs="Arial"/>
                      <w:color w:val="000000"/>
                      <w:sz w:val="20"/>
                      <w:szCs w:val="20"/>
                      <w:lang w:eastAsia="en-IE"/>
                    </w:rPr>
                    <w:t>40A.06</w:t>
                  </w:r>
                  <w:r w:rsidRPr="000A13E2">
                    <w:rPr>
                      <w:rFonts w:ascii="Verdana" w:eastAsia="Times New Roman" w:hAnsi="Verdana" w:cs="Arial"/>
                      <w:color w:val="000000"/>
                      <w:sz w:val="24"/>
                      <w:szCs w:val="24"/>
                      <w:lang w:eastAsia="en-IE"/>
                    </w:rPr>
                    <w:t xml:space="preserve"> </w:t>
                  </w:r>
                </w:p>
                <w:p w:rsidR="000A13E2" w:rsidRPr="003C79E3" w:rsidRDefault="000A13E2" w:rsidP="000A13E2">
                  <w:pPr>
                    <w:spacing w:before="100" w:beforeAutospacing="1" w:after="100" w:afterAutospacing="1" w:line="240" w:lineRule="auto"/>
                    <w:jc w:val="center"/>
                    <w:rPr>
                      <w:rFonts w:ascii="Verdana" w:eastAsia="Times New Roman" w:hAnsi="Verdana" w:cs="Arial"/>
                      <w:color w:val="000000"/>
                      <w:sz w:val="24"/>
                      <w:szCs w:val="24"/>
                      <w:lang w:eastAsia="en-IE"/>
                    </w:rPr>
                  </w:pPr>
                  <w:bookmarkStart w:id="0" w:name="_GoBack"/>
                  <w:r w:rsidRPr="003C79E3">
                    <w:rPr>
                      <w:rFonts w:ascii="Verdana" w:eastAsia="Times New Roman" w:hAnsi="Verdana" w:cs="Arial"/>
                      <w:color w:val="000000"/>
                      <w:sz w:val="20"/>
                      <w:szCs w:val="20"/>
                      <w:lang w:eastAsia="en-IE"/>
                    </w:rPr>
                    <w:t>Notice as to terms</w:t>
                  </w:r>
                </w:p>
                <w:bookmarkEnd w:id="0"/>
                <w:p w:rsidR="000A13E2" w:rsidRPr="000A13E2" w:rsidRDefault="000A13E2" w:rsidP="000A13E2">
                  <w:pPr>
                    <w:spacing w:after="0"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4"/>
                      <w:szCs w:val="24"/>
                      <w:lang w:eastAsia="en-IE"/>
                    </w:rPr>
                    <w:br/>
                  </w:r>
                  <w:r w:rsidRPr="000A13E2">
                    <w:rPr>
                      <w:rFonts w:ascii="Verdana" w:eastAsia="Times New Roman" w:hAnsi="Verdana" w:cs="Arial"/>
                      <w:i/>
                      <w:iCs/>
                      <w:color w:val="000000"/>
                      <w:sz w:val="15"/>
                      <w:szCs w:val="15"/>
                      <w:lang w:eastAsia="en-IE"/>
                    </w:rPr>
                    <w:t>Schedule C</w:t>
                  </w:r>
                  <w:r w:rsidRPr="000A13E2">
                    <w:rPr>
                      <w:rFonts w:ascii="Verdana" w:eastAsia="Times New Roman" w:hAnsi="Verdana" w:cs="Arial"/>
                      <w:i/>
                      <w:iCs/>
                      <w:color w:val="000000"/>
                      <w:sz w:val="15"/>
                      <w:szCs w:val="15"/>
                      <w:lang w:eastAsia="en-IE"/>
                    </w:rPr>
                    <w:br/>
                    <w:t>O.40A, r.11</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District Court Area of</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District No.</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Record number:</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Between</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 Claimant</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 Respondent</w:t>
                  </w:r>
                </w:p>
                <w:p w:rsidR="000A13E2" w:rsidRPr="000A13E2" w:rsidRDefault="000A13E2" w:rsidP="000A13E2">
                  <w:pPr>
                    <w:spacing w:after="0" w:line="240" w:lineRule="auto"/>
                    <w:jc w:val="center"/>
                    <w:rPr>
                      <w:rFonts w:ascii="Verdana" w:eastAsia="Times New Roman" w:hAnsi="Verdana" w:cs="Arial"/>
                      <w:color w:val="000000"/>
                      <w:sz w:val="24"/>
                      <w:szCs w:val="24"/>
                      <w:lang w:eastAsia="en-IE"/>
                    </w:rPr>
                  </w:pPr>
                  <w:r w:rsidRPr="000A13E2">
                    <w:rPr>
                      <w:rFonts w:ascii="Verdana" w:eastAsia="Times New Roman" w:hAnsi="Verdana" w:cs="Arial"/>
                      <w:color w:val="000000"/>
                      <w:sz w:val="24"/>
                      <w:szCs w:val="24"/>
                      <w:lang w:eastAsia="en-IE"/>
                    </w:rPr>
                    <w:br/>
                  </w:r>
                  <w:r w:rsidRPr="000A13E2">
                    <w:rPr>
                      <w:rFonts w:ascii="Verdana" w:eastAsia="Times New Roman" w:hAnsi="Verdana" w:cs="Arial"/>
                      <w:color w:val="000000"/>
                      <w:sz w:val="20"/>
                      <w:szCs w:val="20"/>
                      <w:lang w:eastAsia="en-IE"/>
                    </w:rPr>
                    <w:t>NOTICE AS TO TERMS</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jc w:val="center"/>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Civil Liability and Courts Act 2004, section 17</w:t>
                  </w:r>
                </w:p>
                <w:p w:rsidR="000A13E2" w:rsidRPr="000A13E2" w:rsidRDefault="000A13E2" w:rsidP="000A13E2">
                  <w:pPr>
                    <w:spacing w:after="0"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4"/>
                      <w:szCs w:val="24"/>
                      <w:lang w:eastAsia="en-IE"/>
                    </w:rPr>
                    <w:br/>
                  </w:r>
                  <w:r w:rsidRPr="000A13E2">
                    <w:rPr>
                      <w:rFonts w:ascii="Verdana" w:eastAsia="Times New Roman" w:hAnsi="Verdana" w:cs="Arial"/>
                      <w:color w:val="000000"/>
                      <w:sz w:val="20"/>
                      <w:szCs w:val="20"/>
                      <w:lang w:eastAsia="en-IE"/>
                    </w:rPr>
                    <w:t>TAKE NOTICE that for the purposes of section 17 of the Civil Liability and Courts Act 2004 the *claimant/*respondent is willing to settle the above-entitled civil proceedings on the following terms:</w:t>
                  </w:r>
                </w:p>
                <w:p w:rsidR="000A13E2" w:rsidRPr="000A13E2" w:rsidRDefault="000A13E2" w:rsidP="000A13E2">
                  <w:pPr>
                    <w:spacing w:after="0" w:line="240" w:lineRule="auto"/>
                    <w:jc w:val="center"/>
                    <w:rPr>
                      <w:rFonts w:ascii="Verdana" w:eastAsia="Times New Roman" w:hAnsi="Verdana" w:cs="Arial"/>
                      <w:color w:val="000000"/>
                      <w:sz w:val="24"/>
                      <w:szCs w:val="24"/>
                      <w:lang w:eastAsia="en-IE"/>
                    </w:rPr>
                  </w:pPr>
                  <w:r w:rsidRPr="000A13E2">
                    <w:rPr>
                      <w:rFonts w:ascii="Verdana" w:eastAsia="Times New Roman" w:hAnsi="Verdana" w:cs="Arial"/>
                      <w:color w:val="000000"/>
                      <w:sz w:val="24"/>
                      <w:szCs w:val="24"/>
                      <w:lang w:eastAsia="en-IE"/>
                    </w:rPr>
                    <w:br/>
                  </w:r>
                  <w:r w:rsidRPr="000A13E2">
                    <w:rPr>
                      <w:rFonts w:ascii="Verdana" w:eastAsia="Times New Roman" w:hAnsi="Verdana" w:cs="Arial"/>
                      <w:color w:val="000000"/>
                      <w:sz w:val="20"/>
                      <w:szCs w:val="20"/>
                      <w:lang w:eastAsia="en-IE"/>
                    </w:rPr>
                    <w:t>TERMS OTHER THAN THOSE AS TO COSTS:</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jc w:val="center"/>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TERMS AS TO COSTS:</w:t>
                  </w:r>
                </w:p>
                <w:p w:rsidR="000A13E2" w:rsidRPr="000A13E2" w:rsidRDefault="000A13E2" w:rsidP="000A13E2">
                  <w:pPr>
                    <w:spacing w:after="0"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4"/>
                      <w:szCs w:val="24"/>
                      <w:lang w:eastAsia="en-IE"/>
                    </w:rPr>
                    <w:br/>
                  </w:r>
                  <w:r w:rsidRPr="000A13E2">
                    <w:rPr>
                      <w:rFonts w:ascii="Verdana" w:eastAsia="Times New Roman" w:hAnsi="Verdana" w:cs="Arial"/>
                      <w:color w:val="000000"/>
                      <w:sz w:val="20"/>
                      <w:szCs w:val="20"/>
                      <w:lang w:eastAsia="en-IE"/>
                    </w:rPr>
                    <w:t>[</w:t>
                  </w:r>
                  <w:r w:rsidRPr="000A13E2">
                    <w:rPr>
                      <w:rFonts w:ascii="Verdana" w:eastAsia="Times New Roman" w:hAnsi="Verdana" w:cs="Arial"/>
                      <w:i/>
                      <w:iCs/>
                      <w:color w:val="000000"/>
                      <w:sz w:val="20"/>
                      <w:szCs w:val="20"/>
                      <w:lang w:eastAsia="en-IE"/>
                    </w:rPr>
                    <w:t>or</w:t>
                  </w:r>
                  <w:r w:rsidRPr="000A13E2">
                    <w:rPr>
                      <w:rFonts w:ascii="Verdana" w:eastAsia="Times New Roman" w:hAnsi="Verdana" w:cs="Arial"/>
                      <w:color w:val="000000"/>
                      <w:sz w:val="20"/>
                      <w:szCs w:val="20"/>
                      <w:lang w:eastAsia="en-IE"/>
                    </w:rPr>
                    <w:t>]</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TAKE NOTICE that for the purposes of section 17 of the Civil Liability and Courts Act 2004 the respondent is not prepared to pay any sum of money to the claimant in settlement of above-entitled civil proceedings.</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 xml:space="preserve">Signed: ........ Date: ........ 20........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To: ........</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Solicitor for the *claimant/*respondent</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t>And to: District Court Clerk at</w:t>
                  </w:r>
                  <w:r w:rsidRPr="000A13E2">
                    <w:rPr>
                      <w:rFonts w:ascii="Verdana" w:eastAsia="Times New Roman" w:hAnsi="Verdana" w:cs="Arial"/>
                      <w:color w:val="000000"/>
                      <w:sz w:val="24"/>
                      <w:szCs w:val="24"/>
                      <w:lang w:eastAsia="en-IE"/>
                    </w:rPr>
                    <w:t xml:space="preserve">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color w:val="000000"/>
                      <w:sz w:val="20"/>
                      <w:szCs w:val="20"/>
                      <w:lang w:eastAsia="en-IE"/>
                    </w:rPr>
                    <w:lastRenderedPageBreak/>
                    <w:t xml:space="preserve">........ </w:t>
                  </w:r>
                </w:p>
                <w:p w:rsidR="000A13E2" w:rsidRPr="000A13E2" w:rsidRDefault="000A13E2" w:rsidP="000A13E2">
                  <w:pPr>
                    <w:spacing w:before="100" w:beforeAutospacing="1" w:after="100" w:afterAutospacing="1" w:line="240" w:lineRule="auto"/>
                    <w:rPr>
                      <w:rFonts w:ascii="Verdana" w:eastAsia="Times New Roman" w:hAnsi="Verdana" w:cs="Arial"/>
                      <w:color w:val="000000"/>
                      <w:sz w:val="24"/>
                      <w:szCs w:val="24"/>
                      <w:lang w:eastAsia="en-IE"/>
                    </w:rPr>
                  </w:pPr>
                  <w:r w:rsidRPr="000A13E2">
                    <w:rPr>
                      <w:rFonts w:ascii="Verdana" w:eastAsia="Times New Roman" w:hAnsi="Verdana" w:cs="Arial"/>
                      <w:i/>
                      <w:iCs/>
                      <w:color w:val="000000"/>
                      <w:sz w:val="15"/>
                      <w:szCs w:val="15"/>
                      <w:lang w:eastAsia="en-IE"/>
                    </w:rPr>
                    <w:t>*delete where inapplicable</w:t>
                  </w:r>
                  <w:r w:rsidRPr="000A13E2">
                    <w:rPr>
                      <w:rFonts w:ascii="Verdana" w:eastAsia="Times New Roman" w:hAnsi="Verdana" w:cs="Arial"/>
                      <w:color w:val="000000"/>
                      <w:sz w:val="24"/>
                      <w:szCs w:val="24"/>
                      <w:lang w:eastAsia="en-IE"/>
                    </w:rPr>
                    <w:t xml:space="preserve"> </w:t>
                  </w:r>
                </w:p>
              </w:tc>
            </w:tr>
          </w:tbl>
          <w:p w:rsidR="000A13E2" w:rsidRPr="000A13E2" w:rsidRDefault="000A13E2" w:rsidP="000A13E2">
            <w:pPr>
              <w:spacing w:after="0" w:line="240" w:lineRule="auto"/>
              <w:rPr>
                <w:rFonts w:ascii="Arial" w:eastAsia="Times New Roman" w:hAnsi="Arial" w:cs="Arial"/>
                <w:color w:val="000000"/>
                <w:sz w:val="24"/>
                <w:szCs w:val="24"/>
                <w:lang w:eastAsia="en-IE"/>
              </w:rPr>
            </w:pPr>
          </w:p>
        </w:tc>
      </w:tr>
    </w:tbl>
    <w:p w:rsidR="002B44C0" w:rsidRDefault="002B44C0"/>
    <w:sectPr w:rsidR="002B4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E2"/>
    <w:rsid w:val="000A13E2"/>
    <w:rsid w:val="001360ED"/>
    <w:rsid w:val="002B44C0"/>
    <w:rsid w:val="003C79E3"/>
    <w:rsid w:val="005C53C1"/>
    <w:rsid w:val="00856C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FE6DB6-C53F-4A26-8D62-845B0A90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13E2"/>
    <w:rPr>
      <w:strike w:val="0"/>
      <w:dstrike w:val="0"/>
      <w:color w:val="0B4C95"/>
      <w:u w:val="none"/>
      <w:effect w:val="none"/>
    </w:rPr>
  </w:style>
  <w:style w:type="paragraph" w:styleId="NormalWeb">
    <w:name w:val="Normal (Web)"/>
    <w:basedOn w:val="Normal"/>
    <w:uiPriority w:val="99"/>
    <w:semiHidden/>
    <w:unhideWhenUsed/>
    <w:rsid w:val="000A13E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05855">
      <w:bodyDiv w:val="1"/>
      <w:marLeft w:val="0"/>
      <w:marRight w:val="0"/>
      <w:marTop w:val="0"/>
      <w:marBottom w:val="0"/>
      <w:divBdr>
        <w:top w:val="none" w:sz="0" w:space="0" w:color="auto"/>
        <w:left w:val="none" w:sz="0" w:space="0" w:color="auto"/>
        <w:bottom w:val="none" w:sz="0" w:space="0" w:color="auto"/>
        <w:right w:val="none" w:sz="0" w:space="0" w:color="auto"/>
      </w:divBdr>
      <w:divsChild>
        <w:div w:id="15750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2</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5</cp:revision>
  <dcterms:created xsi:type="dcterms:W3CDTF">2019-10-22T10:30:00Z</dcterms:created>
  <dcterms:modified xsi:type="dcterms:W3CDTF">2019-11-13T18:14:00Z</dcterms:modified>
</cp:coreProperties>
</file>