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6ADD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bookmarkStart w:id="0" w:name="_DD2"/>
      <w:r w:rsidRPr="002971EF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75E7834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4DA39F8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CERTIFICATE ISSUING AFTER CONVICTION</w:t>
      </w:r>
    </w:p>
    <w:p w14:paraId="192B86AA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5D9D6F7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(Section 96(1), Criminal Justice Act 2006)</w:t>
      </w:r>
    </w:p>
    <w:p w14:paraId="011885D8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24D36738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Certificate No....................... </w:t>
      </w:r>
    </w:p>
    <w:p w14:paraId="5D2B8837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6A158626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The People at the suit of the Director of Public Prosecutions —v-.............. </w:t>
      </w:r>
    </w:p>
    <w:p w14:paraId="56C851FF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5DFE769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Case/ Bill no ................</w:t>
      </w:r>
    </w:p>
    <w:p w14:paraId="06180EE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640015B8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Defendant’s name ................</w:t>
      </w:r>
    </w:p>
    <w:p w14:paraId="724E2C5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C076F5A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Defendant’s address .................</w:t>
      </w:r>
    </w:p>
    <w:p w14:paraId="0447ABA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4C903AD2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Defendant’s date of birth ...............</w:t>
      </w:r>
    </w:p>
    <w:p w14:paraId="542D6361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6C4A58F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Date of Conviction .................. </w:t>
      </w:r>
    </w:p>
    <w:p w14:paraId="7B4364E0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6381D64A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Court Venue .................</w:t>
      </w:r>
    </w:p>
    <w:p w14:paraId="0706CAE6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2AA29041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Date of Sentence (if different) ..............</w:t>
      </w:r>
    </w:p>
    <w:p w14:paraId="3984D80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85FF974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Offence(s) of which the person was convicted Sentence(s</w:t>
      </w:r>
      <w:proofErr w:type="gramStart"/>
      <w:r w:rsidRPr="002971EF">
        <w:rPr>
          <w:rFonts w:ascii="Arial" w:hAnsi="Arial" w:cs="Arial"/>
          <w:sz w:val="24"/>
          <w:szCs w:val="24"/>
        </w:rPr>
        <w:t>)  ............</w:t>
      </w:r>
      <w:proofErr w:type="gramEnd"/>
    </w:p>
    <w:p w14:paraId="54F1B579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57CBD718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2971EF">
        <w:rPr>
          <w:rFonts w:ascii="Arial" w:hAnsi="Arial" w:cs="Arial"/>
          <w:sz w:val="24"/>
          <w:szCs w:val="24"/>
        </w:rPr>
        <w:t>above named</w:t>
      </w:r>
      <w:proofErr w:type="gramEnd"/>
      <w:r w:rsidRPr="002971EF">
        <w:rPr>
          <w:rFonts w:ascii="Arial" w:hAnsi="Arial" w:cs="Arial"/>
          <w:sz w:val="24"/>
          <w:szCs w:val="24"/>
        </w:rPr>
        <w:t xml:space="preserve"> defendant was convicted of the above offence(s) on the above date and *[has become] * [may become] subject to the requirements of Part 9 of the Criminal Justice Act 2006. </w:t>
      </w:r>
    </w:p>
    <w:p w14:paraId="4207A26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9ED94AB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..............</w:t>
      </w:r>
    </w:p>
    <w:p w14:paraId="6A6D42C1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lastRenderedPageBreak/>
        <w:t>Date</w:t>
      </w:r>
    </w:p>
    <w:p w14:paraId="7CA6CFC2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267D4A07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..........</w:t>
      </w:r>
    </w:p>
    <w:p w14:paraId="2F8DAE7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Registrar </w:t>
      </w:r>
    </w:p>
    <w:p w14:paraId="696A9605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90A1DA7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To be transmitted immediately to:</w:t>
      </w:r>
    </w:p>
    <w:p w14:paraId="54204F5B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76913F08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(1) **The Detective Chief Superintendent, Garda National Drugs Unit, Dublin Castle, Dublin 2 Fax (01) 6669985 </w:t>
      </w:r>
    </w:p>
    <w:p w14:paraId="3D2C021A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5C59845F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(2) The person convicted of the offence(s) </w:t>
      </w:r>
    </w:p>
    <w:p w14:paraId="7138240C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11CBE40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(3) *The person in charge of the place to which the person has been ordered to be imprisoned. </w:t>
      </w:r>
    </w:p>
    <w:p w14:paraId="55F7001C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7FCC14C6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This form is to be used where a person has been convicted on indictment of a drug trafficking offence within the meaning of the Criminal Justice Act 2006.</w:t>
      </w:r>
    </w:p>
    <w:p w14:paraId="5345F1A1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3D539783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** Address and fax no. are current as of 2009 and may be subject to change </w:t>
      </w:r>
    </w:p>
    <w:p w14:paraId="4AE85741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* Insert as appropriate</w:t>
      </w:r>
    </w:p>
    <w:p w14:paraId="4E682A36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sz w:val="24"/>
          <w:szCs w:val="24"/>
        </w:rPr>
        <w:t> </w:t>
      </w:r>
    </w:p>
    <w:p w14:paraId="0D282C0B" w14:textId="77777777" w:rsidR="002971EF" w:rsidRPr="002971EF" w:rsidRDefault="002971EF" w:rsidP="002971EF">
      <w:pPr>
        <w:rPr>
          <w:rFonts w:ascii="Arial" w:hAnsi="Arial" w:cs="Arial"/>
          <w:sz w:val="24"/>
          <w:szCs w:val="24"/>
        </w:rPr>
      </w:pPr>
      <w:r w:rsidRPr="002971EF">
        <w:rPr>
          <w:rFonts w:ascii="Arial" w:hAnsi="Arial" w:cs="Arial"/>
          <w:i/>
          <w:iCs/>
          <w:sz w:val="24"/>
          <w:szCs w:val="24"/>
        </w:rPr>
        <w:t> Inserted by </w:t>
      </w:r>
      <w:hyperlink r:id="rId4" w:history="1">
        <w:r w:rsidRPr="002971EF">
          <w:rPr>
            <w:rStyle w:val="Hyperlink"/>
            <w:rFonts w:ascii="Arial" w:hAnsi="Arial" w:cs="Arial"/>
            <w:sz w:val="24"/>
            <w:szCs w:val="24"/>
          </w:rPr>
          <w:t>SI 10 of 2009</w:t>
        </w:r>
      </w:hyperlink>
      <w:r w:rsidRPr="002971EF">
        <w:rPr>
          <w:rFonts w:ascii="Arial" w:hAnsi="Arial" w:cs="Arial"/>
          <w:i/>
          <w:iCs/>
          <w:sz w:val="24"/>
          <w:szCs w:val="24"/>
        </w:rPr>
        <w:t>, effective 9 February 2009.</w:t>
      </w:r>
    </w:p>
    <w:p w14:paraId="3373727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F"/>
    <w:rsid w:val="00003D64"/>
    <w:rsid w:val="001F1D35"/>
    <w:rsid w:val="00221481"/>
    <w:rsid w:val="002971EF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A719"/>
  <w15:chartTrackingRefBased/>
  <w15:docId w15:val="{269E7D0A-DD39-4900-93DF-A6DC1154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97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1E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1E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E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1E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1E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1E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1E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1E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1E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1E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1EF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1EF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2026-01-22T11:43:00Z</dcterms:created>
  <dcterms:modified xsi:type="dcterms:W3CDTF">2026-01-22T11:43:00Z</dcterms:modified>
</cp:coreProperties>
</file>