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351C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No. 29.</w:t>
      </w:r>
    </w:p>
    <w:p w14:paraId="4AC1709A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O. 68, r. 6</w:t>
      </w:r>
    </w:p>
    <w:p w14:paraId="7A09A07B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b/>
          <w:bCs/>
          <w:sz w:val="24"/>
          <w:szCs w:val="24"/>
        </w:rPr>
        <w:t>NOTICE OF THE DECISION OR CLAIM OF THE REVENUE COMMISSIONERS.</w:t>
      </w:r>
    </w:p>
    <w:p w14:paraId="5E5E7509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 </w:t>
      </w:r>
    </w:p>
    <w:p w14:paraId="68BCB8E7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In the matter of X.Y., deceased</w:t>
      </w:r>
    </w:p>
    <w:p w14:paraId="2B0E5F92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The Revenue Commissioners hereby give you notice, in pursuance of Order 68, rule 6 of the Rules of the Superior Courts, that [set out shortly the decision or claim in question].</w:t>
      </w:r>
    </w:p>
    <w:p w14:paraId="61751BDC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If you desire to appeal against the foregoing decision or claim in pursuance of the Finance Act, 1894, section 10, you should deliver or leave a written statement of the grounds of your appeal at the office of the Revenue Solicitor at Dublin Castle within one month from the receipt of this notice.</w:t>
      </w:r>
    </w:p>
    <w:p w14:paraId="64BAAD1F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Dated</w:t>
      </w:r>
      <w:r w:rsidRPr="002B4712">
        <w:rPr>
          <w:rFonts w:ascii="Arial" w:hAnsi="Arial" w:cs="Arial"/>
          <w:sz w:val="24"/>
          <w:szCs w:val="24"/>
        </w:rPr>
        <w:br/>
        <w:t>(Signed)</w:t>
      </w:r>
    </w:p>
    <w:p w14:paraId="6890752C" w14:textId="77777777" w:rsidR="002B4712" w:rsidRPr="002B4712" w:rsidRDefault="002B4712" w:rsidP="002B4712">
      <w:pPr>
        <w:rPr>
          <w:rFonts w:ascii="Arial" w:hAnsi="Arial" w:cs="Arial"/>
          <w:sz w:val="24"/>
          <w:szCs w:val="24"/>
        </w:rPr>
      </w:pPr>
      <w:r w:rsidRPr="002B4712">
        <w:rPr>
          <w:rFonts w:ascii="Arial" w:hAnsi="Arial" w:cs="Arial"/>
          <w:sz w:val="24"/>
          <w:szCs w:val="24"/>
        </w:rPr>
        <w:t>To</w:t>
      </w:r>
    </w:p>
    <w:p w14:paraId="49CE56E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12"/>
    <w:rsid w:val="00003D64"/>
    <w:rsid w:val="001F1D35"/>
    <w:rsid w:val="00221481"/>
    <w:rsid w:val="002B4712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3F5F"/>
  <w15:chartTrackingRefBased/>
  <w15:docId w15:val="{AD0CE7A9-2EDD-4A8D-BF79-7D7AA9A7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B4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71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71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71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71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71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71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71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71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71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71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71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2026-01-21T14:48:00Z</dcterms:created>
  <dcterms:modified xsi:type="dcterms:W3CDTF">2026-01-21T14:48:00Z</dcterms:modified>
</cp:coreProperties>
</file>