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B81A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bookmarkStart w:id="0" w:name="_E3"/>
      <w:r w:rsidRPr="00FF7984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3431A24D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 </w:t>
      </w:r>
    </w:p>
    <w:p w14:paraId="6F2C2A2E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DEFAULT OF APPEARANCE IN CASES OTHER THAN LIQUIDATED DEMAND</w:t>
      </w:r>
    </w:p>
    <w:p w14:paraId="0C5B081F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 </w:t>
      </w:r>
    </w:p>
    <w:p w14:paraId="1B5345D6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_______</w:t>
      </w:r>
    </w:p>
    <w:p w14:paraId="64AADB89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 </w:t>
      </w:r>
    </w:p>
    <w:p w14:paraId="09B50AD6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[</w:t>
      </w:r>
      <w:r w:rsidRPr="00FF7984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F7984">
        <w:rPr>
          <w:rFonts w:ascii="Arial" w:hAnsi="Arial" w:cs="Arial"/>
          <w:sz w:val="24"/>
          <w:szCs w:val="24"/>
        </w:rPr>
        <w:t>].</w:t>
      </w:r>
    </w:p>
    <w:p w14:paraId="016D7515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 </w:t>
      </w:r>
    </w:p>
    <w:p w14:paraId="5F316917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30th November, 20</w:t>
      </w:r>
    </w:p>
    <w:p w14:paraId="0599759F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 xml:space="preserve">On the application of the plaintiff's </w:t>
      </w:r>
      <w:proofErr w:type="gramStart"/>
      <w:r w:rsidRPr="00FF7984">
        <w:rPr>
          <w:rFonts w:ascii="Arial" w:hAnsi="Arial" w:cs="Arial"/>
          <w:sz w:val="24"/>
          <w:szCs w:val="24"/>
        </w:rPr>
        <w:t>solicitor</w:t>
      </w:r>
      <w:proofErr w:type="gramEnd"/>
      <w:r w:rsidRPr="00FF7984">
        <w:rPr>
          <w:rFonts w:ascii="Arial" w:hAnsi="Arial" w:cs="Arial"/>
          <w:sz w:val="24"/>
          <w:szCs w:val="24"/>
        </w:rPr>
        <w:t xml:space="preserve"> it is ordered that the plaintiff be at liberty to enter judgment in default of appearance for the relief claimed in the originating summons herein.</w:t>
      </w:r>
    </w:p>
    <w:p w14:paraId="6B4200AB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 </w:t>
      </w:r>
    </w:p>
    <w:p w14:paraId="5E208AE4" w14:textId="77777777" w:rsidR="00FF7984" w:rsidRPr="00FF7984" w:rsidRDefault="00FF7984" w:rsidP="00FF7984">
      <w:pPr>
        <w:rPr>
          <w:rFonts w:ascii="Arial" w:hAnsi="Arial" w:cs="Arial"/>
          <w:sz w:val="24"/>
          <w:szCs w:val="24"/>
        </w:rPr>
      </w:pPr>
      <w:r w:rsidRPr="00FF7984">
        <w:rPr>
          <w:rFonts w:ascii="Arial" w:hAnsi="Arial" w:cs="Arial"/>
          <w:sz w:val="24"/>
          <w:szCs w:val="24"/>
        </w:rPr>
        <w:t>Registrar.</w:t>
      </w:r>
    </w:p>
    <w:p w14:paraId="16139CC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84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2471"/>
  <w15:chartTrackingRefBased/>
  <w15:docId w15:val="{CAEBE244-6A63-44FB-BF3C-F92FC61A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F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8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8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8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8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8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8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8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8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8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8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98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2026-01-22T12:16:00Z</dcterms:created>
  <dcterms:modified xsi:type="dcterms:W3CDTF">2026-01-22T12:17:00Z</dcterms:modified>
</cp:coreProperties>
</file>