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4CA3" w14:textId="77777777" w:rsidR="00F531F4" w:rsidRPr="00053D5F" w:rsidRDefault="00F531F4" w:rsidP="00F531F4">
      <w:pPr>
        <w:autoSpaceDE w:val="0"/>
        <w:autoSpaceDN w:val="0"/>
        <w:adjustRightInd w:val="0"/>
        <w:spacing w:after="0" w:line="240" w:lineRule="auto"/>
        <w:rPr>
          <w:rFonts w:ascii="Aptos" w:hAnsi="Aptos" w:cstheme="minorHAnsi"/>
          <w:b/>
          <w:bCs/>
          <w:i/>
          <w:iCs/>
          <w:smallCaps/>
          <w:color w:val="0070AF" w:themeColor="accent1"/>
          <w:sz w:val="24"/>
          <w:szCs w:val="24"/>
          <w:u w:val="single"/>
        </w:rPr>
      </w:pPr>
      <w:r w:rsidRPr="00053D5F">
        <w:rPr>
          <w:rFonts w:ascii="Aptos" w:hAnsi="Aptos" w:cstheme="minorHAnsi"/>
          <w:b/>
          <w:bCs/>
          <w:i/>
          <w:iCs/>
          <w:smallCaps/>
          <w:color w:val="0070AF" w:themeColor="accent1"/>
          <w:sz w:val="24"/>
          <w:szCs w:val="24"/>
          <w:u w:val="single"/>
        </w:rPr>
        <w:t>Initial recitals:</w:t>
      </w:r>
    </w:p>
    <w:p w14:paraId="3647F483" w14:textId="1CD64CC9" w:rsidR="00F531F4" w:rsidRPr="00053D5F" w:rsidRDefault="00F531F4" w:rsidP="00F531F4">
      <w:pPr>
        <w:autoSpaceDE w:val="0"/>
        <w:autoSpaceDN w:val="0"/>
        <w:adjustRightInd w:val="0"/>
        <w:spacing w:before="240" w:after="0" w:line="360" w:lineRule="auto"/>
        <w:ind w:left="72"/>
        <w:rPr>
          <w:rFonts w:ascii="Aptos" w:hAnsi="Aptos" w:cstheme="minorHAnsi"/>
          <w:color w:val="FF0000"/>
          <w:sz w:val="24"/>
          <w:szCs w:val="24"/>
        </w:rPr>
      </w:pPr>
      <w:r w:rsidRPr="00053D5F">
        <w:rPr>
          <w:rFonts w:ascii="Aptos" w:hAnsi="Aptos" w:cstheme="minorHAnsi"/>
          <w:color w:val="000000"/>
          <w:sz w:val="24"/>
          <w:szCs w:val="24"/>
        </w:rPr>
        <w:t xml:space="preserve">Upon the Application of </w:t>
      </w:r>
      <w:r w:rsidRPr="00053D5F">
        <w:rPr>
          <w:rFonts w:ascii="Aptos" w:hAnsi="Aptos" w:cstheme="minorHAnsi"/>
          <w:color w:val="DD0000" w:themeColor="accent2"/>
          <w:sz w:val="24"/>
          <w:szCs w:val="24"/>
        </w:rPr>
        <w:t>YYYY</w:t>
      </w:r>
      <w:r w:rsidRPr="00053D5F">
        <w:rPr>
          <w:rFonts w:ascii="Aptos" w:hAnsi="Aptos" w:cstheme="minorHAnsi"/>
          <w:color w:val="000000"/>
          <w:sz w:val="24"/>
          <w:szCs w:val="24"/>
        </w:rPr>
        <w:t xml:space="preserve"> the </w:t>
      </w:r>
      <w:r w:rsidRPr="00053D5F">
        <w:rPr>
          <w:rFonts w:ascii="Aptos" w:hAnsi="Aptos" w:cstheme="minorHAnsi"/>
          <w:color w:val="DD0000" w:themeColor="accent2"/>
          <w:sz w:val="24"/>
          <w:szCs w:val="24"/>
        </w:rPr>
        <w:t>[Ward  / Committee of the Person and the Estate of the above named Ward]</w:t>
      </w:r>
      <w:r w:rsidRPr="00053D5F">
        <w:rPr>
          <w:rFonts w:ascii="Aptos" w:hAnsi="Aptos" w:cstheme="minorHAnsi"/>
          <w:color w:val="000000"/>
          <w:sz w:val="24"/>
          <w:szCs w:val="24"/>
        </w:rPr>
        <w:t xml:space="preserve"> of </w:t>
      </w:r>
      <w:r w:rsidRPr="00053D5F">
        <w:rPr>
          <w:rFonts w:ascii="Aptos" w:hAnsi="Aptos" w:cstheme="minorHAnsi"/>
          <w:i/>
          <w:iCs/>
          <w:color w:val="DD0000" w:themeColor="accent2"/>
          <w:sz w:val="24"/>
          <w:szCs w:val="24"/>
        </w:rPr>
        <w:t>(</w:t>
      </w:r>
      <w:r w:rsidRPr="00053D5F">
        <w:rPr>
          <w:rFonts w:ascii="Aptos" w:hAnsi="Aptos" w:cstheme="minorHAnsi"/>
          <w:b/>
          <w:bCs/>
          <w:i/>
          <w:iCs/>
          <w:color w:val="DD0000" w:themeColor="accent2"/>
          <w:sz w:val="24"/>
          <w:szCs w:val="24"/>
        </w:rPr>
        <w:t>insert Wards address</w:t>
      </w:r>
      <w:r w:rsidRPr="00053D5F">
        <w:rPr>
          <w:rFonts w:ascii="Aptos" w:hAnsi="Aptos" w:cstheme="minorHAnsi"/>
          <w:i/>
          <w:iCs/>
          <w:color w:val="DD0000" w:themeColor="accent2"/>
          <w:sz w:val="24"/>
          <w:szCs w:val="24"/>
        </w:rPr>
        <w:t xml:space="preserve"> )</w:t>
      </w:r>
      <w:r w:rsidRPr="00053D5F">
        <w:rPr>
          <w:rFonts w:ascii="Aptos" w:hAnsi="Aptos" w:cstheme="minorHAnsi"/>
          <w:color w:val="DD0000" w:themeColor="accent2"/>
          <w:sz w:val="24"/>
          <w:szCs w:val="24"/>
        </w:rPr>
        <w:t xml:space="preserve">  </w:t>
      </w:r>
      <w:r w:rsidRPr="00053D5F">
        <w:rPr>
          <w:rFonts w:ascii="Aptos" w:hAnsi="Aptos" w:cstheme="minorHAnsi"/>
          <w:color w:val="000000"/>
          <w:sz w:val="24"/>
          <w:szCs w:val="24"/>
        </w:rPr>
        <w:t xml:space="preserve">/  name </w:t>
      </w:r>
      <w:r w:rsidRPr="00053D5F">
        <w:rPr>
          <w:rFonts w:ascii="Aptos" w:hAnsi="Aptos" w:cstheme="minorHAnsi"/>
          <w:color w:val="FF0000"/>
          <w:sz w:val="24"/>
          <w:szCs w:val="24"/>
        </w:rPr>
        <w:t>[</w:t>
      </w:r>
      <w:r w:rsidRPr="00053D5F">
        <w:rPr>
          <w:rFonts w:ascii="Aptos" w:hAnsi="Aptos" w:cstheme="minorHAnsi"/>
          <w:i/>
          <w:iCs/>
          <w:color w:val="FF0000"/>
          <w:sz w:val="24"/>
          <w:szCs w:val="24"/>
        </w:rPr>
        <w:t xml:space="preserve">if application is brought by another person with consent of court in accordance with S.54(1) (c)]  </w:t>
      </w:r>
      <w:r w:rsidRPr="00053D5F">
        <w:rPr>
          <w:rFonts w:ascii="Aptos" w:hAnsi="Aptos" w:cstheme="minorHAnsi"/>
          <w:color w:val="000000"/>
          <w:sz w:val="24"/>
          <w:szCs w:val="24"/>
        </w:rPr>
        <w:t xml:space="preserve">made unto the Court this day the </w:t>
      </w:r>
      <w:r w:rsidR="00053D5F" w:rsidRPr="00053D5F">
        <w:rPr>
          <w:rFonts w:ascii="Aptos" w:hAnsi="Aptos" w:cstheme="minorHAnsi"/>
          <w:color w:val="FF0000"/>
          <w:sz w:val="24"/>
          <w:szCs w:val="24"/>
        </w:rPr>
        <w:t>DATE</w:t>
      </w:r>
      <w:r w:rsidRPr="00053D5F">
        <w:rPr>
          <w:rFonts w:ascii="Aptos" w:hAnsi="Aptos" w:cstheme="minorHAnsi"/>
          <w:color w:val="000000"/>
          <w:sz w:val="24"/>
          <w:szCs w:val="24"/>
        </w:rPr>
        <w:t xml:space="preserve">       day of  </w:t>
      </w:r>
      <w:r w:rsidR="00053D5F" w:rsidRPr="00053D5F">
        <w:rPr>
          <w:rFonts w:ascii="Aptos" w:hAnsi="Aptos" w:cstheme="minorHAnsi"/>
          <w:color w:val="FF0000"/>
          <w:sz w:val="24"/>
          <w:szCs w:val="24"/>
        </w:rPr>
        <w:t>MONTH</w:t>
      </w:r>
      <w:r w:rsidRPr="00053D5F">
        <w:rPr>
          <w:rFonts w:ascii="Aptos" w:hAnsi="Aptos" w:cstheme="minorHAnsi"/>
          <w:color w:val="FF0000"/>
          <w:sz w:val="24"/>
          <w:szCs w:val="24"/>
        </w:rPr>
        <w:t xml:space="preserve">         </w:t>
      </w:r>
      <w:r w:rsidR="00053D5F" w:rsidRPr="00053D5F">
        <w:rPr>
          <w:rFonts w:ascii="Aptos" w:hAnsi="Aptos" w:cstheme="minorHAnsi"/>
          <w:color w:val="FF0000"/>
          <w:sz w:val="24"/>
          <w:szCs w:val="24"/>
        </w:rPr>
        <w:t>YEAR</w:t>
      </w:r>
      <w:r w:rsidRPr="00053D5F">
        <w:rPr>
          <w:rFonts w:ascii="Aptos" w:hAnsi="Aptos" w:cstheme="minorHAnsi"/>
          <w:color w:val="FF0000"/>
          <w:sz w:val="24"/>
          <w:szCs w:val="24"/>
        </w:rPr>
        <w:t xml:space="preserve">  </w:t>
      </w:r>
      <w:r w:rsidRPr="00053D5F">
        <w:rPr>
          <w:rFonts w:ascii="Aptos" w:hAnsi="Aptos" w:cstheme="minorHAnsi"/>
          <w:i/>
          <w:iCs/>
          <w:color w:val="FF0000"/>
          <w:sz w:val="24"/>
          <w:szCs w:val="24"/>
        </w:rPr>
        <w:t xml:space="preserve"> </w:t>
      </w:r>
      <w:r w:rsidRPr="00053D5F">
        <w:rPr>
          <w:rFonts w:ascii="Aptos" w:hAnsi="Aptos" w:cstheme="minorHAnsi"/>
          <w:color w:val="000000"/>
          <w:sz w:val="24"/>
          <w:szCs w:val="24"/>
        </w:rPr>
        <w:t xml:space="preserve">pursuant to the Assisted Decision Making (Capacity) Act 2015 as amended (hereinafter "the Act") in the presence of </w:t>
      </w:r>
      <w:r w:rsidRPr="00053D5F">
        <w:rPr>
          <w:rFonts w:ascii="Aptos" w:hAnsi="Aptos" w:cstheme="minorHAnsi"/>
          <w:color w:val="DD0000" w:themeColor="accent2"/>
          <w:sz w:val="24"/>
          <w:szCs w:val="24"/>
        </w:rPr>
        <w:t xml:space="preserve">WARD NAME </w:t>
      </w:r>
      <w:r w:rsidRPr="00053D5F">
        <w:rPr>
          <w:rFonts w:ascii="Aptos" w:hAnsi="Aptos" w:cstheme="minorHAnsi"/>
          <w:sz w:val="24"/>
          <w:szCs w:val="24"/>
        </w:rPr>
        <w:t xml:space="preserve">and in the presence of </w:t>
      </w:r>
      <w:r w:rsidRPr="00053D5F">
        <w:rPr>
          <w:rFonts w:ascii="Aptos" w:hAnsi="Aptos" w:cstheme="minorHAnsi"/>
          <w:color w:val="000000"/>
          <w:sz w:val="24"/>
          <w:szCs w:val="24"/>
        </w:rPr>
        <w:t>[</w:t>
      </w:r>
      <w:r w:rsidRPr="00053D5F">
        <w:rPr>
          <w:rFonts w:ascii="Aptos" w:hAnsi="Aptos" w:cstheme="minorHAnsi"/>
          <w:color w:val="DD0000" w:themeColor="accent2"/>
          <w:sz w:val="24"/>
          <w:szCs w:val="24"/>
        </w:rPr>
        <w:t>insert relevant parties where appropriate e.g. the Committee ]</w:t>
      </w:r>
      <w:r w:rsidR="005558D4" w:rsidRPr="00053D5F">
        <w:rPr>
          <w:rFonts w:ascii="Aptos" w:hAnsi="Aptos" w:cstheme="minorHAnsi"/>
          <w:color w:val="DD0000" w:themeColor="accent2"/>
          <w:sz w:val="24"/>
          <w:szCs w:val="24"/>
        </w:rPr>
        <w:t xml:space="preserve"> </w:t>
      </w:r>
      <w:r w:rsidR="005558D4" w:rsidRPr="00053D5F">
        <w:rPr>
          <w:rFonts w:ascii="Aptos" w:hAnsi="Aptos" w:cstheme="minorHAnsi"/>
          <w:sz w:val="24"/>
          <w:szCs w:val="24"/>
        </w:rPr>
        <w:t>and further to this matter previously coming before the Court on the</w:t>
      </w:r>
      <w:r w:rsidR="00053D5F">
        <w:rPr>
          <w:rFonts w:ascii="Aptos" w:hAnsi="Aptos" w:cstheme="minorHAnsi"/>
          <w:sz w:val="24"/>
          <w:szCs w:val="24"/>
        </w:rPr>
        <w:t xml:space="preserve"> </w:t>
      </w:r>
      <w:r w:rsidR="005558D4" w:rsidRPr="00053D5F">
        <w:rPr>
          <w:rFonts w:ascii="Aptos" w:hAnsi="Aptos" w:cstheme="minorHAnsi"/>
          <w:sz w:val="24"/>
          <w:szCs w:val="24"/>
        </w:rPr>
        <w:t xml:space="preserve">  day of </w:t>
      </w:r>
      <w:r w:rsidR="005D7960">
        <w:rPr>
          <w:rFonts w:ascii="Aptos" w:hAnsi="Aptos" w:cstheme="minorHAnsi"/>
          <w:sz w:val="24"/>
          <w:szCs w:val="24"/>
        </w:rPr>
        <w:t xml:space="preserve">          </w:t>
      </w:r>
      <w:r w:rsidR="00053D5F" w:rsidRPr="00053D5F">
        <w:rPr>
          <w:rFonts w:ascii="Aptos" w:hAnsi="Aptos" w:cstheme="minorHAnsi"/>
          <w:color w:val="FF0000"/>
          <w:sz w:val="24"/>
          <w:szCs w:val="24"/>
        </w:rPr>
        <w:t>202</w:t>
      </w:r>
      <w:r w:rsidR="005D7960">
        <w:rPr>
          <w:rFonts w:ascii="Aptos" w:hAnsi="Aptos" w:cstheme="minorHAnsi"/>
          <w:color w:val="FF0000"/>
          <w:sz w:val="24"/>
          <w:szCs w:val="24"/>
        </w:rPr>
        <w:t xml:space="preserve">     </w:t>
      </w:r>
      <w:r w:rsidR="00053D5F" w:rsidRPr="00053D5F">
        <w:rPr>
          <w:rFonts w:ascii="Aptos" w:hAnsi="Aptos" w:cstheme="minorHAnsi"/>
          <w:color w:val="FF0000"/>
          <w:sz w:val="24"/>
          <w:szCs w:val="24"/>
        </w:rPr>
        <w:t xml:space="preserve"> [INSERT DATE OF INITIAL DISCHARGE HEARING]</w:t>
      </w:r>
      <w:r w:rsidR="005558D4" w:rsidRPr="00053D5F">
        <w:rPr>
          <w:rFonts w:ascii="Aptos" w:hAnsi="Aptos" w:cstheme="minorHAnsi"/>
          <w:color w:val="FF0000"/>
          <w:sz w:val="24"/>
          <w:szCs w:val="24"/>
        </w:rPr>
        <w:t xml:space="preserve">  </w:t>
      </w:r>
    </w:p>
    <w:p w14:paraId="017C23A1" w14:textId="77777777" w:rsidR="00F531F4" w:rsidRPr="00053D5F" w:rsidRDefault="00F531F4" w:rsidP="00F531F4">
      <w:pPr>
        <w:autoSpaceDE w:val="0"/>
        <w:autoSpaceDN w:val="0"/>
        <w:adjustRightInd w:val="0"/>
        <w:spacing w:after="0" w:line="360" w:lineRule="auto"/>
        <w:ind w:left="72"/>
        <w:rPr>
          <w:rFonts w:ascii="Aptos" w:hAnsi="Aptos" w:cstheme="minorHAnsi"/>
          <w:color w:val="000000"/>
          <w:sz w:val="24"/>
          <w:szCs w:val="24"/>
        </w:rPr>
      </w:pPr>
    </w:p>
    <w:p w14:paraId="126F8965" w14:textId="77777777" w:rsidR="00F531F4" w:rsidRPr="00053D5F" w:rsidRDefault="00F531F4" w:rsidP="00F531F4">
      <w:pPr>
        <w:autoSpaceDE w:val="0"/>
        <w:autoSpaceDN w:val="0"/>
        <w:adjustRightInd w:val="0"/>
        <w:spacing w:after="0" w:line="360" w:lineRule="auto"/>
        <w:ind w:left="72"/>
        <w:rPr>
          <w:rFonts w:ascii="Aptos" w:hAnsi="Aptos" w:cstheme="minorHAnsi"/>
          <w:color w:val="000000"/>
          <w:sz w:val="24"/>
          <w:szCs w:val="24"/>
        </w:rPr>
      </w:pPr>
      <w:r w:rsidRPr="00053D5F">
        <w:rPr>
          <w:rFonts w:ascii="Aptos" w:hAnsi="Aptos" w:cstheme="minorHAnsi"/>
          <w:color w:val="000000"/>
          <w:sz w:val="24"/>
          <w:szCs w:val="24"/>
        </w:rPr>
        <w:t xml:space="preserve">Whereupon and on reading </w:t>
      </w:r>
    </w:p>
    <w:p w14:paraId="61F9F9D4" w14:textId="1746083F" w:rsidR="005558D4" w:rsidRPr="00053D5F" w:rsidRDefault="005558D4" w:rsidP="00F531F4">
      <w:pPr>
        <w:autoSpaceDE w:val="0"/>
        <w:autoSpaceDN w:val="0"/>
        <w:adjustRightInd w:val="0"/>
        <w:spacing w:after="0" w:line="360" w:lineRule="auto"/>
        <w:ind w:left="72"/>
        <w:rPr>
          <w:rFonts w:ascii="Aptos" w:hAnsi="Aptos" w:cstheme="minorHAnsi"/>
          <w:i/>
          <w:iCs/>
          <w:color w:val="000000"/>
          <w:sz w:val="24"/>
          <w:szCs w:val="24"/>
        </w:rPr>
      </w:pPr>
      <w:r w:rsidRPr="00053D5F">
        <w:rPr>
          <w:rFonts w:ascii="Aptos" w:hAnsi="Aptos" w:cstheme="minorHAnsi"/>
          <w:color w:val="000000"/>
          <w:sz w:val="24"/>
          <w:szCs w:val="24"/>
        </w:rPr>
        <w:t xml:space="preserve">- the Order made by the Court on </w:t>
      </w:r>
      <w:r w:rsidRPr="005D7960">
        <w:rPr>
          <w:rFonts w:ascii="Aptos" w:hAnsi="Aptos" w:cstheme="minorHAnsi"/>
          <w:color w:val="FF0000"/>
          <w:sz w:val="24"/>
          <w:szCs w:val="24"/>
        </w:rPr>
        <w:t xml:space="preserve">the </w:t>
      </w:r>
      <w:r w:rsidR="005D7960">
        <w:rPr>
          <w:rFonts w:ascii="Aptos" w:hAnsi="Aptos" w:cstheme="minorHAnsi"/>
          <w:color w:val="FF0000"/>
          <w:sz w:val="24"/>
          <w:szCs w:val="24"/>
        </w:rPr>
        <w:t xml:space="preserve">        </w:t>
      </w:r>
      <w:r w:rsidRPr="005D7960">
        <w:rPr>
          <w:rFonts w:ascii="Aptos" w:hAnsi="Aptos" w:cstheme="minorHAnsi"/>
          <w:color w:val="FF0000"/>
          <w:sz w:val="24"/>
          <w:szCs w:val="24"/>
        </w:rPr>
        <w:t xml:space="preserve">day of </w:t>
      </w:r>
      <w:r w:rsidR="005D7960">
        <w:rPr>
          <w:rFonts w:ascii="Aptos" w:hAnsi="Aptos" w:cstheme="minorHAnsi"/>
          <w:color w:val="FF0000"/>
          <w:sz w:val="24"/>
          <w:szCs w:val="24"/>
        </w:rPr>
        <w:t xml:space="preserve">   </w:t>
      </w:r>
      <w:r w:rsidR="00364A7D" w:rsidRPr="005D7960">
        <w:rPr>
          <w:rFonts w:ascii="Aptos" w:hAnsi="Aptos" w:cstheme="minorHAnsi"/>
          <w:color w:val="FF0000"/>
          <w:sz w:val="24"/>
          <w:szCs w:val="24"/>
        </w:rPr>
        <w:t>202</w:t>
      </w:r>
      <w:r w:rsidR="005D7960">
        <w:rPr>
          <w:rFonts w:ascii="Aptos" w:hAnsi="Aptos" w:cstheme="minorHAnsi"/>
          <w:color w:val="FF0000"/>
          <w:sz w:val="24"/>
          <w:szCs w:val="24"/>
        </w:rPr>
        <w:t xml:space="preserve">   </w:t>
      </w:r>
      <w:proofErr w:type="gramStart"/>
      <w:r w:rsidR="005D7960">
        <w:rPr>
          <w:rFonts w:ascii="Aptos" w:hAnsi="Aptos" w:cstheme="minorHAnsi"/>
          <w:color w:val="FF0000"/>
          <w:sz w:val="24"/>
          <w:szCs w:val="24"/>
        </w:rPr>
        <w:t xml:space="preserve"> </w:t>
      </w:r>
      <w:r w:rsidRPr="005D7960">
        <w:rPr>
          <w:rFonts w:ascii="Aptos" w:hAnsi="Aptos" w:cstheme="minorHAnsi"/>
          <w:color w:val="FF0000"/>
          <w:sz w:val="24"/>
          <w:szCs w:val="24"/>
        </w:rPr>
        <w:t xml:space="preserve">  </w:t>
      </w:r>
      <w:r w:rsidR="00364A7D" w:rsidRPr="00053D5F">
        <w:rPr>
          <w:rFonts w:ascii="Aptos" w:hAnsi="Aptos" w:cstheme="minorHAnsi"/>
          <w:i/>
          <w:iCs/>
          <w:color w:val="FF0000"/>
          <w:sz w:val="24"/>
          <w:szCs w:val="24"/>
        </w:rPr>
        <w:t>[</w:t>
      </w:r>
      <w:proofErr w:type="gramEnd"/>
      <w:r w:rsidR="00364A7D" w:rsidRPr="00053D5F">
        <w:rPr>
          <w:rFonts w:ascii="Aptos" w:hAnsi="Aptos" w:cstheme="minorHAnsi"/>
          <w:i/>
          <w:iCs/>
          <w:color w:val="FF0000"/>
          <w:sz w:val="24"/>
          <w:szCs w:val="24"/>
        </w:rPr>
        <w:t>insert date of initial discharge hearing – declarations as to capacity]</w:t>
      </w:r>
      <w:r w:rsidRPr="00053D5F">
        <w:rPr>
          <w:rFonts w:ascii="Aptos" w:hAnsi="Aptos" w:cstheme="minorHAnsi"/>
          <w:i/>
          <w:iCs/>
          <w:color w:val="FF0000"/>
          <w:sz w:val="24"/>
          <w:szCs w:val="24"/>
        </w:rPr>
        <w:t xml:space="preserve"> </w:t>
      </w:r>
    </w:p>
    <w:p w14:paraId="62C1B401" w14:textId="23BCB83D" w:rsidR="005558D4" w:rsidRPr="00731B0B" w:rsidRDefault="00F531F4" w:rsidP="00F531F4">
      <w:pPr>
        <w:autoSpaceDE w:val="0"/>
        <w:autoSpaceDN w:val="0"/>
        <w:adjustRightInd w:val="0"/>
        <w:spacing w:after="0" w:line="360" w:lineRule="auto"/>
        <w:ind w:left="72"/>
        <w:rPr>
          <w:rFonts w:ascii="Aptos" w:hAnsi="Aptos" w:cstheme="minorHAnsi"/>
          <w:color w:val="FF0000"/>
          <w:sz w:val="24"/>
          <w:szCs w:val="24"/>
        </w:rPr>
      </w:pPr>
      <w:r w:rsidRPr="00053D5F">
        <w:rPr>
          <w:rFonts w:ascii="Aptos" w:hAnsi="Aptos" w:cstheme="minorHAnsi"/>
          <w:color w:val="000000"/>
          <w:sz w:val="24"/>
          <w:szCs w:val="24"/>
        </w:rPr>
        <w:t xml:space="preserve">-the Declaration Order herein dated the </w:t>
      </w:r>
      <w:proofErr w:type="gramStart"/>
      <w:r w:rsidR="00731B0B" w:rsidRPr="00731B0B">
        <w:rPr>
          <w:rFonts w:ascii="Aptos" w:hAnsi="Aptos" w:cstheme="minorHAnsi"/>
          <w:color w:val="FF0000"/>
          <w:sz w:val="24"/>
          <w:szCs w:val="24"/>
        </w:rPr>
        <w:t>DATE</w:t>
      </w:r>
      <w:r w:rsidRPr="00053D5F">
        <w:rPr>
          <w:rFonts w:ascii="Aptos" w:hAnsi="Aptos" w:cstheme="minorHAnsi"/>
          <w:color w:val="000000"/>
          <w:sz w:val="24"/>
          <w:szCs w:val="24"/>
        </w:rPr>
        <w:t xml:space="preserve">   day</w:t>
      </w:r>
      <w:proofErr w:type="gramEnd"/>
      <w:r w:rsidRPr="00053D5F">
        <w:rPr>
          <w:rFonts w:ascii="Aptos" w:hAnsi="Aptos" w:cstheme="minorHAnsi"/>
          <w:color w:val="000000"/>
          <w:sz w:val="24"/>
          <w:szCs w:val="24"/>
        </w:rPr>
        <w:t xml:space="preserve"> of </w:t>
      </w:r>
      <w:r w:rsidR="00731B0B" w:rsidRPr="00731B0B">
        <w:rPr>
          <w:rFonts w:ascii="Aptos" w:hAnsi="Aptos" w:cstheme="minorHAnsi"/>
          <w:color w:val="FF0000"/>
          <w:sz w:val="24"/>
          <w:szCs w:val="24"/>
        </w:rPr>
        <w:t>MONTH YEAR</w:t>
      </w:r>
      <w:r w:rsidRPr="00731B0B">
        <w:rPr>
          <w:rFonts w:ascii="Aptos" w:hAnsi="Aptos" w:cstheme="minorHAnsi"/>
          <w:color w:val="FF0000"/>
          <w:sz w:val="24"/>
          <w:szCs w:val="24"/>
        </w:rPr>
        <w:t xml:space="preserve"> </w:t>
      </w:r>
    </w:p>
    <w:p w14:paraId="5BF69A1E" w14:textId="3C236DFC" w:rsidR="00F531F4" w:rsidRPr="00053D5F" w:rsidRDefault="005558D4" w:rsidP="00F531F4">
      <w:pPr>
        <w:autoSpaceDE w:val="0"/>
        <w:autoSpaceDN w:val="0"/>
        <w:adjustRightInd w:val="0"/>
        <w:spacing w:after="0" w:line="360" w:lineRule="auto"/>
        <w:ind w:left="72"/>
        <w:rPr>
          <w:rFonts w:ascii="Aptos" w:hAnsi="Aptos" w:cstheme="minorHAnsi"/>
          <w:i/>
          <w:iCs/>
          <w:color w:val="FF0000"/>
          <w:sz w:val="24"/>
          <w:szCs w:val="24"/>
        </w:rPr>
      </w:pPr>
      <w:proofErr w:type="gramStart"/>
      <w:r w:rsidRPr="00053D5F">
        <w:rPr>
          <w:rFonts w:ascii="Aptos" w:hAnsi="Aptos" w:cstheme="minorHAnsi"/>
          <w:color w:val="000000"/>
          <w:sz w:val="24"/>
          <w:szCs w:val="24"/>
        </w:rPr>
        <w:t>-</w:t>
      </w:r>
      <w:r w:rsidR="00F531F4" w:rsidRPr="00053D5F">
        <w:rPr>
          <w:rFonts w:ascii="Aptos" w:hAnsi="Aptos" w:cstheme="minorHAnsi"/>
          <w:i/>
          <w:iCs/>
          <w:color w:val="FF0000"/>
          <w:sz w:val="24"/>
          <w:szCs w:val="24"/>
        </w:rPr>
        <w:t>(</w:t>
      </w:r>
      <w:proofErr w:type="gramEnd"/>
      <w:r w:rsidR="00F531F4" w:rsidRPr="00053D5F">
        <w:rPr>
          <w:rFonts w:ascii="Aptos" w:hAnsi="Aptos" w:cstheme="minorHAnsi"/>
          <w:i/>
          <w:iCs/>
          <w:color w:val="FF0000"/>
          <w:sz w:val="24"/>
          <w:szCs w:val="24"/>
        </w:rPr>
        <w:t xml:space="preserve">cite any other relevant orders eg composition of Committee – only required where composition of Committee has changed since the Declaration Order) </w:t>
      </w:r>
    </w:p>
    <w:p w14:paraId="2A468142" w14:textId="77777777" w:rsidR="005D7960" w:rsidRPr="00731B0B" w:rsidRDefault="00F531F4" w:rsidP="005D7960">
      <w:pPr>
        <w:autoSpaceDE w:val="0"/>
        <w:autoSpaceDN w:val="0"/>
        <w:adjustRightInd w:val="0"/>
        <w:spacing w:after="0" w:line="360" w:lineRule="auto"/>
        <w:ind w:left="72"/>
        <w:rPr>
          <w:rFonts w:ascii="Aptos" w:hAnsi="Aptos" w:cstheme="minorHAnsi"/>
          <w:color w:val="FF0000"/>
          <w:sz w:val="24"/>
          <w:szCs w:val="24"/>
        </w:rPr>
      </w:pPr>
      <w:r w:rsidRPr="00053D5F">
        <w:rPr>
          <w:rFonts w:ascii="Aptos" w:hAnsi="Aptos" w:cstheme="minorHAnsi"/>
          <w:color w:val="000000"/>
          <w:sz w:val="24"/>
          <w:szCs w:val="24"/>
        </w:rPr>
        <w:t xml:space="preserve">-the Notice of Motion dated the </w:t>
      </w:r>
      <w:proofErr w:type="gramStart"/>
      <w:r w:rsidR="005D7960" w:rsidRPr="00731B0B">
        <w:rPr>
          <w:rFonts w:ascii="Aptos" w:hAnsi="Aptos" w:cstheme="minorHAnsi"/>
          <w:color w:val="FF0000"/>
          <w:sz w:val="24"/>
          <w:szCs w:val="24"/>
        </w:rPr>
        <w:t>DATE</w:t>
      </w:r>
      <w:r w:rsidR="005D7960" w:rsidRPr="00053D5F">
        <w:rPr>
          <w:rFonts w:ascii="Aptos" w:hAnsi="Aptos" w:cstheme="minorHAnsi"/>
          <w:color w:val="000000"/>
          <w:sz w:val="24"/>
          <w:szCs w:val="24"/>
        </w:rPr>
        <w:t xml:space="preserve">   day</w:t>
      </w:r>
      <w:proofErr w:type="gramEnd"/>
      <w:r w:rsidR="005D7960" w:rsidRPr="00053D5F">
        <w:rPr>
          <w:rFonts w:ascii="Aptos" w:hAnsi="Aptos" w:cstheme="minorHAnsi"/>
          <w:color w:val="000000"/>
          <w:sz w:val="24"/>
          <w:szCs w:val="24"/>
        </w:rPr>
        <w:t xml:space="preserve"> of </w:t>
      </w:r>
      <w:r w:rsidR="005D7960" w:rsidRPr="00731B0B">
        <w:rPr>
          <w:rFonts w:ascii="Aptos" w:hAnsi="Aptos" w:cstheme="minorHAnsi"/>
          <w:color w:val="FF0000"/>
          <w:sz w:val="24"/>
          <w:szCs w:val="24"/>
        </w:rPr>
        <w:t xml:space="preserve">MONTH YEAR </w:t>
      </w:r>
    </w:p>
    <w:p w14:paraId="30F79247" w14:textId="6DD98D67" w:rsidR="00F531F4" w:rsidRPr="00053D5F" w:rsidRDefault="00F531F4" w:rsidP="00F531F4">
      <w:pPr>
        <w:autoSpaceDE w:val="0"/>
        <w:autoSpaceDN w:val="0"/>
        <w:adjustRightInd w:val="0"/>
        <w:spacing w:after="0" w:line="360" w:lineRule="auto"/>
        <w:rPr>
          <w:rFonts w:ascii="Aptos" w:hAnsi="Aptos" w:cstheme="minorHAnsi"/>
          <w:color w:val="000000"/>
          <w:sz w:val="24"/>
          <w:szCs w:val="24"/>
        </w:rPr>
      </w:pPr>
      <w:r w:rsidRPr="00053D5F">
        <w:rPr>
          <w:rFonts w:ascii="Aptos" w:hAnsi="Aptos" w:cstheme="minorHAnsi"/>
          <w:color w:val="000000"/>
          <w:sz w:val="24"/>
          <w:szCs w:val="24"/>
        </w:rPr>
        <w:t>- the Grounding Affidavit of ……… sworn/affirmed on the …. day of ………. 202</w:t>
      </w:r>
      <w:r w:rsidR="00731B0B">
        <w:rPr>
          <w:rFonts w:ascii="Aptos" w:hAnsi="Aptos" w:cstheme="minorHAnsi"/>
          <w:color w:val="000000"/>
          <w:sz w:val="24"/>
          <w:szCs w:val="24"/>
        </w:rPr>
        <w:t>5</w:t>
      </w:r>
      <w:r w:rsidRPr="00053D5F">
        <w:rPr>
          <w:rFonts w:ascii="Aptos" w:hAnsi="Aptos" w:cstheme="minorHAnsi"/>
          <w:color w:val="000000"/>
          <w:sz w:val="24"/>
          <w:szCs w:val="24"/>
        </w:rPr>
        <w:t xml:space="preserve"> and the exhibits therein referred to</w:t>
      </w:r>
    </w:p>
    <w:p w14:paraId="24B386E2" w14:textId="6D11C1CD" w:rsidR="00F531F4" w:rsidRPr="00053D5F" w:rsidRDefault="00F531F4" w:rsidP="00F531F4">
      <w:pPr>
        <w:autoSpaceDE w:val="0"/>
        <w:autoSpaceDN w:val="0"/>
        <w:adjustRightInd w:val="0"/>
        <w:spacing w:after="0" w:line="360" w:lineRule="auto"/>
        <w:rPr>
          <w:rFonts w:ascii="Aptos" w:hAnsi="Aptos" w:cstheme="minorHAnsi"/>
          <w:color w:val="000000"/>
          <w:sz w:val="24"/>
          <w:szCs w:val="24"/>
        </w:rPr>
      </w:pPr>
      <w:r w:rsidRPr="00053D5F">
        <w:rPr>
          <w:rFonts w:ascii="Aptos" w:hAnsi="Aptos" w:cstheme="minorHAnsi"/>
          <w:color w:val="000000"/>
          <w:sz w:val="24"/>
          <w:szCs w:val="24"/>
        </w:rPr>
        <w:t xml:space="preserve">-the Affidavit of Service of </w:t>
      </w:r>
      <w:proofErr w:type="gramStart"/>
      <w:r w:rsidRPr="00053D5F">
        <w:rPr>
          <w:rFonts w:ascii="Aptos" w:hAnsi="Aptos" w:cstheme="minorHAnsi"/>
          <w:color w:val="DD0000" w:themeColor="accent2"/>
          <w:sz w:val="24"/>
          <w:szCs w:val="24"/>
        </w:rPr>
        <w:t xml:space="preserve">XXXXX </w:t>
      </w:r>
      <w:r w:rsidRPr="00053D5F">
        <w:rPr>
          <w:rFonts w:ascii="Aptos" w:hAnsi="Aptos" w:cstheme="minorHAnsi"/>
          <w:color w:val="000000"/>
          <w:sz w:val="24"/>
          <w:szCs w:val="24"/>
        </w:rPr>
        <w:t xml:space="preserve"> sworn</w:t>
      </w:r>
      <w:proofErr w:type="gramEnd"/>
      <w:r w:rsidRPr="00053D5F">
        <w:rPr>
          <w:rFonts w:ascii="Aptos" w:hAnsi="Aptos" w:cstheme="minorHAnsi"/>
          <w:color w:val="000000"/>
          <w:sz w:val="24"/>
          <w:szCs w:val="24"/>
        </w:rPr>
        <w:t>/affirmed on the     day of          202</w:t>
      </w:r>
      <w:r w:rsidR="00731B0B">
        <w:rPr>
          <w:rFonts w:ascii="Aptos" w:hAnsi="Aptos" w:cstheme="minorHAnsi"/>
          <w:color w:val="000000"/>
          <w:sz w:val="24"/>
          <w:szCs w:val="24"/>
        </w:rPr>
        <w:t>5</w:t>
      </w:r>
    </w:p>
    <w:p w14:paraId="164A64D2" w14:textId="77777777" w:rsidR="00F531F4" w:rsidRPr="00053D5F" w:rsidRDefault="00F531F4" w:rsidP="00F531F4">
      <w:pPr>
        <w:autoSpaceDE w:val="0"/>
        <w:autoSpaceDN w:val="0"/>
        <w:adjustRightInd w:val="0"/>
        <w:spacing w:after="0" w:line="360" w:lineRule="auto"/>
        <w:rPr>
          <w:rFonts w:ascii="Aptos" w:hAnsi="Aptos" w:cstheme="minorHAnsi"/>
          <w:color w:val="000000"/>
          <w:sz w:val="24"/>
          <w:szCs w:val="24"/>
        </w:rPr>
      </w:pPr>
      <w:r w:rsidRPr="00053D5F">
        <w:rPr>
          <w:rFonts w:ascii="Aptos" w:hAnsi="Aptos" w:cstheme="minorHAnsi"/>
          <w:color w:val="000000"/>
          <w:sz w:val="24"/>
          <w:szCs w:val="24"/>
        </w:rPr>
        <w:t xml:space="preserve">-the Report dated the      of </w:t>
      </w:r>
      <w:r w:rsidRPr="00053D5F">
        <w:rPr>
          <w:rFonts w:ascii="Aptos" w:hAnsi="Aptos" w:cstheme="minorHAnsi"/>
          <w:color w:val="DD0000" w:themeColor="accent2"/>
          <w:sz w:val="24"/>
          <w:szCs w:val="24"/>
        </w:rPr>
        <w:t xml:space="preserve">Dr NAME </w:t>
      </w:r>
      <w:r w:rsidRPr="00053D5F">
        <w:rPr>
          <w:rFonts w:ascii="Aptos" w:hAnsi="Aptos" w:cstheme="minorHAnsi"/>
          <w:color w:val="000000"/>
          <w:sz w:val="24"/>
          <w:szCs w:val="24"/>
        </w:rPr>
        <w:t xml:space="preserve">the President's Medical Visitor </w:t>
      </w:r>
    </w:p>
    <w:p w14:paraId="3DEE2C78" w14:textId="77777777" w:rsidR="005D7960" w:rsidRPr="00731B0B" w:rsidRDefault="00F531F4" w:rsidP="005D7960">
      <w:pPr>
        <w:autoSpaceDE w:val="0"/>
        <w:autoSpaceDN w:val="0"/>
        <w:adjustRightInd w:val="0"/>
        <w:spacing w:after="0" w:line="360" w:lineRule="auto"/>
        <w:ind w:left="72"/>
        <w:rPr>
          <w:rFonts w:ascii="Aptos" w:hAnsi="Aptos" w:cstheme="minorHAnsi"/>
          <w:color w:val="FF0000"/>
          <w:sz w:val="24"/>
          <w:szCs w:val="24"/>
        </w:rPr>
      </w:pPr>
      <w:r w:rsidRPr="00053D5F">
        <w:rPr>
          <w:rFonts w:ascii="Aptos" w:hAnsi="Aptos" w:cstheme="minorHAnsi"/>
          <w:color w:val="000000"/>
          <w:sz w:val="24"/>
          <w:szCs w:val="24"/>
        </w:rPr>
        <w:t>(</w:t>
      </w:r>
      <w:r w:rsidRPr="00053D5F">
        <w:rPr>
          <w:rFonts w:ascii="Aptos" w:hAnsi="Aptos" w:cstheme="minorHAnsi"/>
          <w:i/>
          <w:iCs/>
          <w:color w:val="FF0000"/>
          <w:sz w:val="24"/>
          <w:szCs w:val="24"/>
        </w:rPr>
        <w:t>and any other Reports relied upon</w:t>
      </w:r>
      <w:r w:rsidRPr="00053D5F">
        <w:rPr>
          <w:rFonts w:ascii="Aptos" w:hAnsi="Aptos" w:cstheme="minorHAnsi"/>
          <w:color w:val="000000"/>
          <w:sz w:val="24"/>
          <w:szCs w:val="24"/>
        </w:rPr>
        <w:t xml:space="preserve">) of </w:t>
      </w:r>
      <w:r w:rsidRPr="00053D5F">
        <w:rPr>
          <w:rFonts w:ascii="Aptos" w:hAnsi="Aptos" w:cstheme="minorHAnsi"/>
          <w:color w:val="DD0000" w:themeColor="accent2"/>
          <w:sz w:val="24"/>
          <w:szCs w:val="24"/>
        </w:rPr>
        <w:t xml:space="preserve">NAME </w:t>
      </w:r>
      <w:r w:rsidRPr="00053D5F">
        <w:rPr>
          <w:rFonts w:ascii="Aptos" w:hAnsi="Aptos" w:cstheme="minorHAnsi"/>
          <w:color w:val="000000"/>
          <w:sz w:val="24"/>
          <w:szCs w:val="24"/>
        </w:rPr>
        <w:t xml:space="preserve">dated the </w:t>
      </w:r>
      <w:proofErr w:type="gramStart"/>
      <w:r w:rsidRPr="00053D5F">
        <w:rPr>
          <w:rFonts w:ascii="Aptos" w:hAnsi="Aptos" w:cstheme="minorHAnsi"/>
          <w:color w:val="DD0000" w:themeColor="accent2"/>
          <w:sz w:val="24"/>
          <w:szCs w:val="24"/>
        </w:rPr>
        <w:t>DATE</w:t>
      </w:r>
      <w:r w:rsidRPr="00053D5F">
        <w:rPr>
          <w:rFonts w:ascii="Aptos" w:hAnsi="Aptos" w:cstheme="minorHAnsi"/>
          <w:color w:val="000000"/>
          <w:sz w:val="24"/>
          <w:szCs w:val="24"/>
        </w:rPr>
        <w:t xml:space="preserve"> </w:t>
      </w:r>
      <w:r w:rsidR="005D7960">
        <w:rPr>
          <w:rFonts w:ascii="Aptos" w:hAnsi="Aptos" w:cstheme="minorHAnsi"/>
          <w:color w:val="000000"/>
          <w:sz w:val="24"/>
          <w:szCs w:val="24"/>
        </w:rPr>
        <w:t>day</w:t>
      </w:r>
      <w:proofErr w:type="gramEnd"/>
      <w:r w:rsidR="005D7960">
        <w:rPr>
          <w:rFonts w:ascii="Aptos" w:hAnsi="Aptos" w:cstheme="minorHAnsi"/>
          <w:color w:val="000000"/>
          <w:sz w:val="24"/>
          <w:szCs w:val="24"/>
        </w:rPr>
        <w:t xml:space="preserve"> </w:t>
      </w:r>
      <w:r w:rsidR="005D7960" w:rsidRPr="00053D5F">
        <w:rPr>
          <w:rFonts w:ascii="Aptos" w:hAnsi="Aptos" w:cstheme="minorHAnsi"/>
          <w:color w:val="000000"/>
          <w:sz w:val="24"/>
          <w:szCs w:val="24"/>
        </w:rPr>
        <w:t xml:space="preserve">of </w:t>
      </w:r>
      <w:r w:rsidR="005D7960" w:rsidRPr="00731B0B">
        <w:rPr>
          <w:rFonts w:ascii="Aptos" w:hAnsi="Aptos" w:cstheme="minorHAnsi"/>
          <w:color w:val="FF0000"/>
          <w:sz w:val="24"/>
          <w:szCs w:val="24"/>
        </w:rPr>
        <w:t xml:space="preserve">MONTH YEAR </w:t>
      </w:r>
    </w:p>
    <w:p w14:paraId="11304FBD" w14:textId="54A4B2E6" w:rsidR="00F531F4" w:rsidRPr="00053D5F" w:rsidRDefault="005D7960" w:rsidP="00F531F4">
      <w:pPr>
        <w:autoSpaceDE w:val="0"/>
        <w:autoSpaceDN w:val="0"/>
        <w:adjustRightInd w:val="0"/>
        <w:spacing w:after="0" w:line="360" w:lineRule="auto"/>
        <w:rPr>
          <w:rFonts w:ascii="Aptos" w:hAnsi="Aptos" w:cstheme="minorHAnsi"/>
          <w:color w:val="000000"/>
          <w:sz w:val="24"/>
          <w:szCs w:val="24"/>
        </w:rPr>
      </w:pPr>
      <w:r>
        <w:rPr>
          <w:rFonts w:ascii="Aptos" w:hAnsi="Aptos" w:cstheme="minorHAnsi"/>
          <w:color w:val="000000"/>
          <w:sz w:val="24"/>
          <w:szCs w:val="24"/>
        </w:rPr>
        <w:t>-</w:t>
      </w:r>
      <w:r w:rsidR="00F531F4" w:rsidRPr="00053D5F">
        <w:rPr>
          <w:rFonts w:ascii="Aptos" w:hAnsi="Aptos" w:cstheme="minorHAnsi"/>
          <w:color w:val="000000"/>
          <w:sz w:val="24"/>
          <w:szCs w:val="24"/>
        </w:rPr>
        <w:t xml:space="preserve">the Schedule of Assets as to the assets and property of </w:t>
      </w:r>
      <w:r w:rsidR="00F531F4" w:rsidRPr="00053D5F">
        <w:rPr>
          <w:rFonts w:ascii="Aptos" w:hAnsi="Aptos" w:cstheme="minorHAnsi"/>
          <w:color w:val="DD0000" w:themeColor="accent2"/>
          <w:sz w:val="24"/>
          <w:szCs w:val="24"/>
        </w:rPr>
        <w:t xml:space="preserve">WARD NAME </w:t>
      </w:r>
    </w:p>
    <w:p w14:paraId="056FCE45" w14:textId="77777777" w:rsidR="00F531F4" w:rsidRPr="00053D5F" w:rsidRDefault="00F531F4" w:rsidP="00F531F4">
      <w:pPr>
        <w:autoSpaceDE w:val="0"/>
        <w:autoSpaceDN w:val="0"/>
        <w:adjustRightInd w:val="0"/>
        <w:spacing w:after="0" w:line="360" w:lineRule="auto"/>
        <w:rPr>
          <w:rFonts w:ascii="Aptos" w:hAnsi="Aptos" w:cstheme="minorHAnsi"/>
          <w:color w:val="000000"/>
          <w:sz w:val="24"/>
          <w:szCs w:val="24"/>
        </w:rPr>
      </w:pPr>
    </w:p>
    <w:p w14:paraId="2D48E0EB" w14:textId="77777777" w:rsidR="00F531F4" w:rsidRPr="00053D5F" w:rsidRDefault="00F531F4" w:rsidP="00F531F4">
      <w:pPr>
        <w:autoSpaceDE w:val="0"/>
        <w:autoSpaceDN w:val="0"/>
        <w:adjustRightInd w:val="0"/>
        <w:spacing w:after="0" w:line="360" w:lineRule="auto"/>
        <w:rPr>
          <w:rFonts w:ascii="Aptos" w:hAnsi="Aptos" w:cstheme="minorHAnsi"/>
          <w:b/>
          <w:bCs/>
          <w:color w:val="000000"/>
          <w:sz w:val="24"/>
          <w:szCs w:val="24"/>
        </w:rPr>
      </w:pPr>
      <w:r w:rsidRPr="00053D5F">
        <w:rPr>
          <w:rFonts w:ascii="Aptos" w:hAnsi="Aptos" w:cstheme="minorHAnsi"/>
          <w:b/>
          <w:bCs/>
          <w:color w:val="000000"/>
          <w:sz w:val="24"/>
          <w:szCs w:val="24"/>
        </w:rPr>
        <w:t xml:space="preserve">and on hearing from Counsel / Solicitor for </w:t>
      </w:r>
      <w:r w:rsidRPr="00053D5F">
        <w:rPr>
          <w:rFonts w:ascii="Aptos" w:hAnsi="Aptos" w:cstheme="minorHAnsi"/>
          <w:b/>
          <w:bCs/>
          <w:color w:val="DD0000" w:themeColor="accent2"/>
          <w:sz w:val="24"/>
          <w:szCs w:val="24"/>
        </w:rPr>
        <w:t xml:space="preserve">YYYY [insert name of applicant] </w:t>
      </w:r>
      <w:r w:rsidRPr="00053D5F">
        <w:rPr>
          <w:rFonts w:ascii="Aptos" w:hAnsi="Aptos" w:cstheme="minorHAnsi"/>
          <w:b/>
          <w:bCs/>
          <w:color w:val="000000"/>
          <w:sz w:val="24"/>
          <w:szCs w:val="24"/>
        </w:rPr>
        <w:t xml:space="preserve">and from </w:t>
      </w:r>
      <w:r w:rsidRPr="00053D5F">
        <w:rPr>
          <w:rFonts w:ascii="Aptos" w:hAnsi="Aptos" w:cstheme="minorHAnsi"/>
          <w:b/>
          <w:bCs/>
          <w:color w:val="DD0000" w:themeColor="accent2"/>
          <w:sz w:val="24"/>
          <w:szCs w:val="24"/>
        </w:rPr>
        <w:t xml:space="preserve">WARD NAME </w:t>
      </w:r>
      <w:r w:rsidRPr="00053D5F">
        <w:rPr>
          <w:rFonts w:ascii="Aptos" w:hAnsi="Aptos" w:cstheme="minorHAnsi"/>
          <w:b/>
          <w:bCs/>
          <w:color w:val="000000"/>
          <w:sz w:val="24"/>
          <w:szCs w:val="24"/>
        </w:rPr>
        <w:t>[</w:t>
      </w:r>
      <w:r w:rsidRPr="00053D5F">
        <w:rPr>
          <w:rFonts w:ascii="Aptos" w:hAnsi="Aptos" w:cstheme="minorHAnsi"/>
          <w:b/>
          <w:bCs/>
          <w:color w:val="000000" w:themeColor="text1"/>
          <w:sz w:val="24"/>
          <w:szCs w:val="24"/>
        </w:rPr>
        <w:t>where appropriate</w:t>
      </w:r>
      <w:r w:rsidRPr="00053D5F">
        <w:rPr>
          <w:rFonts w:ascii="Aptos" w:hAnsi="Aptos" w:cstheme="minorHAnsi"/>
          <w:b/>
          <w:bCs/>
          <w:color w:val="000000"/>
          <w:sz w:val="24"/>
          <w:szCs w:val="24"/>
        </w:rPr>
        <w:t>]</w:t>
      </w:r>
    </w:p>
    <w:p w14:paraId="060AC2CA" w14:textId="77777777" w:rsidR="00F531F4" w:rsidRPr="00053D5F" w:rsidRDefault="00F531F4" w:rsidP="00F531F4">
      <w:pPr>
        <w:autoSpaceDE w:val="0"/>
        <w:autoSpaceDN w:val="0"/>
        <w:adjustRightInd w:val="0"/>
        <w:spacing w:after="0" w:line="360" w:lineRule="auto"/>
        <w:rPr>
          <w:rFonts w:ascii="Aptos" w:hAnsi="Aptos" w:cstheme="minorHAnsi"/>
          <w:b/>
          <w:bCs/>
          <w:color w:val="000000"/>
          <w:sz w:val="24"/>
          <w:szCs w:val="24"/>
        </w:rPr>
      </w:pPr>
    </w:p>
    <w:p w14:paraId="1ABCB0C4" w14:textId="77777777" w:rsidR="005558D4" w:rsidRPr="00053D5F" w:rsidRDefault="005558D4" w:rsidP="00F531F4">
      <w:pPr>
        <w:autoSpaceDE w:val="0"/>
        <w:autoSpaceDN w:val="0"/>
        <w:adjustRightInd w:val="0"/>
        <w:spacing w:after="0" w:line="360" w:lineRule="auto"/>
        <w:rPr>
          <w:rFonts w:ascii="Aptos" w:hAnsi="Aptos" w:cs="Times New Roman"/>
          <w:color w:val="000000"/>
          <w:sz w:val="24"/>
          <w:szCs w:val="24"/>
          <w14:ligatures w14:val="standardContextual"/>
        </w:rPr>
      </w:pPr>
    </w:p>
    <w:p w14:paraId="58592F08" w14:textId="77777777" w:rsidR="005558D4" w:rsidRPr="00053D5F" w:rsidRDefault="005558D4" w:rsidP="00F531F4">
      <w:pPr>
        <w:autoSpaceDE w:val="0"/>
        <w:autoSpaceDN w:val="0"/>
        <w:adjustRightInd w:val="0"/>
        <w:spacing w:after="0" w:line="360" w:lineRule="auto"/>
        <w:rPr>
          <w:rFonts w:ascii="Aptos" w:hAnsi="Aptos" w:cs="Times New Roman"/>
          <w:color w:val="000000"/>
          <w:sz w:val="24"/>
          <w:szCs w:val="24"/>
          <w14:ligatures w14:val="standardContextual"/>
        </w:rPr>
      </w:pPr>
    </w:p>
    <w:p w14:paraId="4D292406" w14:textId="77777777" w:rsidR="005558D4" w:rsidRPr="00053D5F" w:rsidRDefault="005558D4" w:rsidP="00F531F4">
      <w:pPr>
        <w:autoSpaceDE w:val="0"/>
        <w:autoSpaceDN w:val="0"/>
        <w:adjustRightInd w:val="0"/>
        <w:spacing w:after="0" w:line="360" w:lineRule="auto"/>
        <w:rPr>
          <w:rFonts w:ascii="Aptos" w:hAnsi="Aptos" w:cs="Times New Roman"/>
          <w:color w:val="000000"/>
          <w:sz w:val="24"/>
          <w:szCs w:val="24"/>
          <w14:ligatures w14:val="standardContextual"/>
        </w:rPr>
      </w:pPr>
    </w:p>
    <w:p w14:paraId="488AAB37" w14:textId="77777777" w:rsidR="005558D4" w:rsidRPr="00053D5F" w:rsidRDefault="005558D4" w:rsidP="00F531F4">
      <w:pPr>
        <w:autoSpaceDE w:val="0"/>
        <w:autoSpaceDN w:val="0"/>
        <w:adjustRightInd w:val="0"/>
        <w:spacing w:after="0" w:line="360" w:lineRule="auto"/>
        <w:rPr>
          <w:rFonts w:ascii="Aptos" w:hAnsi="Aptos" w:cs="Times New Roman"/>
          <w:color w:val="000000"/>
          <w:sz w:val="24"/>
          <w:szCs w:val="24"/>
          <w14:ligatures w14:val="standardContextual"/>
        </w:rPr>
      </w:pPr>
    </w:p>
    <w:p w14:paraId="60ECA981" w14:textId="41DF2FA0" w:rsidR="00F531F4" w:rsidRPr="00053D5F" w:rsidRDefault="005558D4" w:rsidP="00F531F4">
      <w:pPr>
        <w:autoSpaceDE w:val="0"/>
        <w:autoSpaceDN w:val="0"/>
        <w:adjustRightInd w:val="0"/>
        <w:spacing w:after="0" w:line="360" w:lineRule="auto"/>
        <w:rPr>
          <w:rFonts w:ascii="Aptos" w:hAnsi="Aptos" w:cs="Times New Roman"/>
          <w:color w:val="000000"/>
          <w:sz w:val="24"/>
          <w:szCs w:val="24"/>
          <w14:ligatures w14:val="standardContextual"/>
        </w:rPr>
      </w:pPr>
      <w:r w:rsidRPr="00053D5F">
        <w:rPr>
          <w:rFonts w:ascii="Aptos" w:hAnsi="Aptos" w:cs="Times New Roman"/>
          <w:color w:val="000000"/>
          <w:sz w:val="24"/>
          <w:szCs w:val="24"/>
          <w14:ligatures w14:val="standardContextual"/>
        </w:rPr>
        <w:lastRenderedPageBreak/>
        <w:t>AND THE COURT NOTING THAT</w:t>
      </w:r>
      <w:r w:rsidR="00F531F4" w:rsidRPr="00053D5F">
        <w:rPr>
          <w:rFonts w:ascii="Aptos" w:hAnsi="Aptos" w:cs="Times New Roman"/>
          <w:color w:val="000000"/>
          <w:sz w:val="24"/>
          <w:szCs w:val="24"/>
          <w14:ligatures w14:val="standardContextual"/>
        </w:rPr>
        <w:t xml:space="preserve"> the Order herein dated   day of        202 </w:t>
      </w:r>
      <w:r w:rsidR="00364A7D" w:rsidRPr="00053D5F">
        <w:rPr>
          <w:rFonts w:ascii="Aptos" w:hAnsi="Aptos" w:cs="Times New Roman"/>
          <w:i/>
          <w:iCs/>
          <w:color w:val="FF0000"/>
          <w:sz w:val="24"/>
          <w:szCs w:val="24"/>
          <w14:ligatures w14:val="standardContextual"/>
        </w:rPr>
        <w:t>[insert date of initial discharge hearing date / declaration as to capacity]</w:t>
      </w:r>
      <w:r w:rsidR="00364A7D" w:rsidRPr="00053D5F">
        <w:rPr>
          <w:rFonts w:ascii="Aptos" w:hAnsi="Aptos" w:cs="Times New Roman"/>
          <w:color w:val="FF0000"/>
          <w:sz w:val="24"/>
          <w:szCs w:val="24"/>
          <w14:ligatures w14:val="standardContextual"/>
        </w:rPr>
        <w:t xml:space="preserve"> </w:t>
      </w:r>
      <w:r w:rsidR="00F531F4" w:rsidRPr="00053D5F">
        <w:rPr>
          <w:rFonts w:ascii="Aptos" w:hAnsi="Aptos" w:cs="Times New Roman"/>
          <w:color w:val="000000"/>
          <w:sz w:val="24"/>
          <w:szCs w:val="24"/>
          <w14:ligatures w14:val="standardContextual"/>
        </w:rPr>
        <w:t>declar</w:t>
      </w:r>
      <w:r w:rsidRPr="00053D5F">
        <w:rPr>
          <w:rFonts w:ascii="Aptos" w:hAnsi="Aptos" w:cs="Times New Roman"/>
          <w:color w:val="000000"/>
          <w:sz w:val="24"/>
          <w:szCs w:val="24"/>
          <w14:ligatures w14:val="standardContextual"/>
        </w:rPr>
        <w:t>ed</w:t>
      </w:r>
      <w:r w:rsidR="00F531F4" w:rsidRPr="00053D5F">
        <w:rPr>
          <w:rFonts w:ascii="Aptos" w:hAnsi="Aptos" w:cs="Times New Roman"/>
          <w:color w:val="000000"/>
          <w:sz w:val="24"/>
          <w:szCs w:val="24"/>
          <w14:ligatures w14:val="standardContextual"/>
        </w:rPr>
        <w:t xml:space="preserve"> that pursuant to Section 55(1)(b)(i) </w:t>
      </w:r>
      <w:r w:rsidR="007162C6" w:rsidRPr="00053D5F">
        <w:rPr>
          <w:rFonts w:ascii="Aptos" w:hAnsi="Aptos" w:cs="Times New Roman"/>
          <w:color w:val="FF0000"/>
          <w:sz w:val="24"/>
          <w:szCs w:val="24"/>
          <w14:ligatures w14:val="standardContextual"/>
        </w:rPr>
        <w:t>[INSERT NAME OF WARD</w:t>
      </w:r>
      <w:r w:rsidR="007162C6" w:rsidRPr="00053D5F">
        <w:rPr>
          <w:rFonts w:ascii="Aptos" w:hAnsi="Aptos" w:cs="Times New Roman"/>
          <w:color w:val="000000"/>
          <w:sz w:val="24"/>
          <w:szCs w:val="24"/>
          <w14:ligatures w14:val="standardContextual"/>
        </w:rPr>
        <w:t>]</w:t>
      </w:r>
      <w:r w:rsidR="00F531F4" w:rsidRPr="00053D5F">
        <w:rPr>
          <w:rFonts w:ascii="Aptos" w:hAnsi="Aptos" w:cs="Times New Roman"/>
          <w:color w:val="000000"/>
          <w:sz w:val="24"/>
          <w:szCs w:val="24"/>
          <w14:ligatures w14:val="standardContextual"/>
        </w:rPr>
        <w:t xml:space="preserve"> lacks capacity </w:t>
      </w:r>
      <w:r w:rsidRPr="00053D5F">
        <w:rPr>
          <w:rFonts w:ascii="Aptos" w:hAnsi="Aptos" w:cs="Times New Roman"/>
          <w:color w:val="000000"/>
          <w:sz w:val="24"/>
          <w:szCs w:val="24"/>
          <w14:ligatures w14:val="standardContextual"/>
        </w:rPr>
        <w:t xml:space="preserve">in the areas of </w:t>
      </w:r>
      <w:r w:rsidR="00EE1C74" w:rsidRPr="00053D5F">
        <w:rPr>
          <w:rFonts w:ascii="Aptos" w:hAnsi="Aptos" w:cs="Times New Roman"/>
          <w:color w:val="FF0000"/>
          <w:sz w:val="24"/>
          <w:szCs w:val="24"/>
          <w14:ligatures w14:val="standardContextual"/>
        </w:rPr>
        <w:t xml:space="preserve">[ </w:t>
      </w:r>
      <w:r w:rsidR="00EE1C74" w:rsidRPr="00053D5F">
        <w:rPr>
          <w:rFonts w:ascii="Aptos" w:hAnsi="Aptos" w:cs="Times New Roman"/>
          <w:i/>
          <w:iCs/>
          <w:color w:val="FF0000"/>
          <w:sz w:val="24"/>
          <w:szCs w:val="24"/>
          <w14:ligatures w14:val="standardContextual"/>
        </w:rPr>
        <w:t>Select as appropriate</w:t>
      </w:r>
      <w:r w:rsidR="00EE1C74" w:rsidRPr="00053D5F">
        <w:rPr>
          <w:rFonts w:ascii="Aptos" w:hAnsi="Aptos" w:cs="Times New Roman"/>
          <w:color w:val="FF0000"/>
          <w:sz w:val="24"/>
          <w:szCs w:val="24"/>
          <w14:ligatures w14:val="standardContextual"/>
        </w:rPr>
        <w:t xml:space="preserve"> -Personal Welfare and Property and Affairs]</w:t>
      </w:r>
      <w:r w:rsidRPr="00053D5F">
        <w:rPr>
          <w:rFonts w:ascii="Aptos" w:hAnsi="Aptos" w:cs="Times New Roman"/>
          <w:color w:val="FF0000"/>
          <w:sz w:val="24"/>
          <w:szCs w:val="24"/>
          <w14:ligatures w14:val="standardContextual"/>
        </w:rPr>
        <w:t xml:space="preserve">  </w:t>
      </w:r>
      <w:r w:rsidR="00F531F4" w:rsidRPr="00053D5F">
        <w:rPr>
          <w:rFonts w:ascii="Aptos" w:hAnsi="Aptos" w:cs="Times New Roman"/>
          <w:color w:val="000000"/>
          <w:sz w:val="24"/>
          <w:szCs w:val="24"/>
          <w14:ligatures w14:val="standardContextual"/>
        </w:rPr>
        <w:t xml:space="preserve">unless the assistance of a suitable person as a </w:t>
      </w:r>
      <w:r w:rsidR="00364A7D" w:rsidRPr="00053D5F">
        <w:rPr>
          <w:rFonts w:ascii="Aptos" w:hAnsi="Aptos" w:cs="Times New Roman"/>
          <w:color w:val="000000"/>
          <w:sz w:val="24"/>
          <w:szCs w:val="24"/>
          <w14:ligatures w14:val="standardContextual"/>
        </w:rPr>
        <w:t>c</w:t>
      </w:r>
      <w:r w:rsidR="00F531F4" w:rsidRPr="00053D5F">
        <w:rPr>
          <w:rFonts w:ascii="Aptos" w:hAnsi="Aptos" w:cs="Times New Roman"/>
          <w:color w:val="000000"/>
          <w:sz w:val="24"/>
          <w:szCs w:val="24"/>
          <w14:ligatures w14:val="standardContextual"/>
        </w:rPr>
        <w:t>o-decision</w:t>
      </w:r>
      <w:r w:rsidR="007162C6" w:rsidRPr="00053D5F">
        <w:rPr>
          <w:rFonts w:ascii="Aptos" w:hAnsi="Aptos" w:cs="Times New Roman"/>
          <w:color w:val="000000"/>
          <w:sz w:val="24"/>
          <w:szCs w:val="24"/>
          <w14:ligatures w14:val="standardContextual"/>
        </w:rPr>
        <w:t>-m</w:t>
      </w:r>
      <w:r w:rsidR="00F531F4" w:rsidRPr="00053D5F">
        <w:rPr>
          <w:rFonts w:ascii="Aptos" w:hAnsi="Aptos" w:cs="Times New Roman"/>
          <w:color w:val="000000"/>
          <w:sz w:val="24"/>
          <w:szCs w:val="24"/>
          <w14:ligatures w14:val="standardContextual"/>
        </w:rPr>
        <w:t>aker is made available to him</w:t>
      </w:r>
      <w:r w:rsidR="00EE1C74" w:rsidRPr="00053D5F">
        <w:rPr>
          <w:rFonts w:ascii="Aptos" w:hAnsi="Aptos" w:cs="Times New Roman"/>
          <w:color w:val="000000"/>
          <w:sz w:val="24"/>
          <w:szCs w:val="24"/>
          <w14:ligatures w14:val="standardContextual"/>
        </w:rPr>
        <w:t xml:space="preserve">/her to make one or more decisions in the areas of </w:t>
      </w:r>
      <w:r w:rsidR="00EE1C74" w:rsidRPr="00053D5F">
        <w:rPr>
          <w:rFonts w:ascii="Aptos" w:hAnsi="Aptos" w:cs="Times New Roman"/>
          <w:color w:val="FF0000"/>
          <w:sz w:val="24"/>
          <w:szCs w:val="24"/>
          <w14:ligatures w14:val="standardContextual"/>
        </w:rPr>
        <w:t>[</w:t>
      </w:r>
      <w:r w:rsidR="00EE1C74" w:rsidRPr="00053D5F">
        <w:rPr>
          <w:rFonts w:ascii="Aptos" w:hAnsi="Aptos" w:cs="Times New Roman"/>
          <w:i/>
          <w:iCs/>
          <w:color w:val="FF0000"/>
          <w:sz w:val="24"/>
          <w:szCs w:val="24"/>
          <w14:ligatures w14:val="standardContextual"/>
        </w:rPr>
        <w:t>Select as appropriate</w:t>
      </w:r>
      <w:r w:rsidR="00EE1C74" w:rsidRPr="00053D5F">
        <w:rPr>
          <w:rFonts w:ascii="Aptos" w:hAnsi="Aptos" w:cs="Times New Roman"/>
          <w:color w:val="FF0000"/>
          <w:sz w:val="24"/>
          <w:szCs w:val="24"/>
          <w14:ligatures w14:val="standardContextual"/>
        </w:rPr>
        <w:t xml:space="preserve"> -Personal Welfare and Property and Affairs]</w:t>
      </w:r>
      <w:r w:rsidR="00EE1C74" w:rsidRPr="00053D5F">
        <w:rPr>
          <w:rFonts w:ascii="Aptos" w:hAnsi="Aptos" w:cs="Times New Roman"/>
          <w:color w:val="000000"/>
          <w:sz w:val="24"/>
          <w:szCs w:val="24"/>
          <w14:ligatures w14:val="standardContextual"/>
        </w:rPr>
        <w:t xml:space="preserve"> </w:t>
      </w:r>
      <w:r w:rsidR="00F531F4" w:rsidRPr="00053D5F">
        <w:rPr>
          <w:rFonts w:ascii="Aptos" w:hAnsi="Aptos" w:cs="Times New Roman"/>
          <w:color w:val="000000"/>
          <w:sz w:val="24"/>
          <w:szCs w:val="24"/>
          <w14:ligatures w14:val="standardContextual"/>
        </w:rPr>
        <w:t xml:space="preserve">and, in consideration of Section 55(3) of the Act, adjourning the matter in order to allow sufficient time for the registration of the </w:t>
      </w:r>
      <w:r w:rsidR="007162C6" w:rsidRPr="00053D5F">
        <w:rPr>
          <w:rFonts w:ascii="Aptos" w:hAnsi="Aptos" w:cs="Times New Roman"/>
          <w:color w:val="000000"/>
          <w:sz w:val="24"/>
          <w:szCs w:val="24"/>
          <w14:ligatures w14:val="standardContextual"/>
        </w:rPr>
        <w:t xml:space="preserve">co-decision-making </w:t>
      </w:r>
      <w:r w:rsidR="00364A7D" w:rsidRPr="00053D5F">
        <w:rPr>
          <w:rFonts w:ascii="Aptos" w:hAnsi="Aptos" w:cs="Times New Roman"/>
          <w:color w:val="000000"/>
          <w:sz w:val="24"/>
          <w:szCs w:val="24"/>
          <w14:ligatures w14:val="standardContextual"/>
        </w:rPr>
        <w:t>a</w:t>
      </w:r>
      <w:r w:rsidR="00F531F4" w:rsidRPr="00053D5F">
        <w:rPr>
          <w:rFonts w:ascii="Aptos" w:hAnsi="Aptos" w:cs="Times New Roman"/>
          <w:color w:val="000000"/>
          <w:sz w:val="24"/>
          <w:szCs w:val="24"/>
          <w14:ligatures w14:val="standardContextual"/>
        </w:rPr>
        <w:t xml:space="preserve">greement, to </w:t>
      </w:r>
      <w:r w:rsidR="00F531F4" w:rsidRPr="005D7960">
        <w:rPr>
          <w:rFonts w:ascii="Aptos" w:hAnsi="Aptos" w:cs="Times New Roman"/>
          <w:color w:val="FF0000"/>
          <w:sz w:val="24"/>
          <w:szCs w:val="24"/>
          <w14:ligatures w14:val="standardContextual"/>
        </w:rPr>
        <w:t>t</w:t>
      </w:r>
      <w:r w:rsidR="00364A7D" w:rsidRPr="005D7960">
        <w:rPr>
          <w:rFonts w:ascii="Aptos" w:hAnsi="Aptos" w:cs="Times New Roman"/>
          <w:color w:val="FF0000"/>
          <w:sz w:val="24"/>
          <w:szCs w:val="24"/>
          <w14:ligatures w14:val="standardContextual"/>
        </w:rPr>
        <w:t xml:space="preserve">his day the </w:t>
      </w:r>
      <w:r w:rsidR="005D7960" w:rsidRPr="005D7960">
        <w:rPr>
          <w:rFonts w:ascii="Aptos" w:hAnsi="Aptos" w:cs="Times New Roman"/>
          <w:color w:val="FF0000"/>
          <w:sz w:val="24"/>
          <w:szCs w:val="24"/>
          <w14:ligatures w14:val="standardContextual"/>
        </w:rPr>
        <w:t xml:space="preserve">      </w:t>
      </w:r>
      <w:r w:rsidR="00F531F4" w:rsidRPr="005D7960">
        <w:rPr>
          <w:rFonts w:ascii="Aptos" w:hAnsi="Aptos" w:cs="Times New Roman"/>
          <w:color w:val="FF0000"/>
          <w:sz w:val="24"/>
          <w:szCs w:val="24"/>
          <w14:ligatures w14:val="standardContextual"/>
        </w:rPr>
        <w:t xml:space="preserve">  day of  </w:t>
      </w:r>
      <w:r w:rsidR="005D7960" w:rsidRPr="005D7960">
        <w:rPr>
          <w:rFonts w:ascii="Aptos" w:hAnsi="Aptos" w:cs="Times New Roman"/>
          <w:color w:val="FF0000"/>
          <w:sz w:val="24"/>
          <w:szCs w:val="24"/>
          <w14:ligatures w14:val="standardContextual"/>
        </w:rPr>
        <w:t xml:space="preserve">      </w:t>
      </w:r>
      <w:r w:rsidR="00F531F4" w:rsidRPr="005D7960">
        <w:rPr>
          <w:rFonts w:ascii="Aptos" w:hAnsi="Aptos" w:cs="Times New Roman"/>
          <w:color w:val="FF0000"/>
          <w:sz w:val="24"/>
          <w:szCs w:val="24"/>
          <w14:ligatures w14:val="standardContextual"/>
        </w:rPr>
        <w:t xml:space="preserve"> 202  </w:t>
      </w:r>
      <w:r w:rsidR="00F531F4" w:rsidRPr="00053D5F">
        <w:rPr>
          <w:rFonts w:ascii="Aptos" w:hAnsi="Aptos" w:cs="Times New Roman"/>
          <w:color w:val="000000"/>
          <w:sz w:val="24"/>
          <w:szCs w:val="24"/>
          <w14:ligatures w14:val="standardContextual"/>
        </w:rPr>
        <w:t>at which time proof of registration</w:t>
      </w:r>
      <w:r w:rsidR="007162C6" w:rsidRPr="00053D5F">
        <w:rPr>
          <w:rFonts w:ascii="Aptos" w:hAnsi="Aptos" w:cs="Times New Roman"/>
          <w:color w:val="000000"/>
          <w:sz w:val="24"/>
          <w:szCs w:val="24"/>
          <w14:ligatures w14:val="standardContextual"/>
        </w:rPr>
        <w:t xml:space="preserve"> of the co-decision-making agreement with the Decision Support Service</w:t>
      </w:r>
      <w:r w:rsidR="00F531F4" w:rsidRPr="00053D5F">
        <w:rPr>
          <w:rFonts w:ascii="Aptos" w:hAnsi="Aptos" w:cs="Times New Roman"/>
          <w:color w:val="000000"/>
          <w:sz w:val="24"/>
          <w:szCs w:val="24"/>
          <w14:ligatures w14:val="standardContextual"/>
        </w:rPr>
        <w:t xml:space="preserve"> is to be produced to the Court</w:t>
      </w:r>
      <w:r w:rsidR="00F531F4" w:rsidRPr="00053D5F">
        <w:rPr>
          <w:rFonts w:ascii="Aptos" w:hAnsi="Aptos" w:cs="Times New Roman"/>
          <w:color w:val="000000"/>
          <w:sz w:val="24"/>
          <w:szCs w:val="24"/>
          <w14:ligatures w14:val="standardContextual"/>
        </w:rPr>
        <w:br/>
      </w:r>
    </w:p>
    <w:p w14:paraId="14939804" w14:textId="4D64DB9A" w:rsidR="0084700F" w:rsidRPr="00053D5F" w:rsidRDefault="00F531F4" w:rsidP="00F531F4">
      <w:pPr>
        <w:autoSpaceDE w:val="0"/>
        <w:autoSpaceDN w:val="0"/>
        <w:adjustRightInd w:val="0"/>
        <w:spacing w:after="0" w:line="360" w:lineRule="auto"/>
        <w:rPr>
          <w:rFonts w:ascii="Aptos" w:hAnsi="Aptos" w:cs="Times New Roman"/>
          <w:color w:val="000000"/>
          <w:sz w:val="24"/>
          <w:szCs w:val="24"/>
          <w14:ligatures w14:val="standardContextual"/>
        </w:rPr>
      </w:pPr>
      <w:r w:rsidRPr="00053D5F">
        <w:rPr>
          <w:rFonts w:ascii="Aptos" w:hAnsi="Aptos" w:cs="Times New Roman"/>
          <w:color w:val="000000"/>
          <w:sz w:val="24"/>
          <w:szCs w:val="24"/>
          <w14:ligatures w14:val="standardContextual"/>
        </w:rPr>
        <w:t xml:space="preserve">And it </w:t>
      </w:r>
      <w:proofErr w:type="gramStart"/>
      <w:r w:rsidRPr="00053D5F">
        <w:rPr>
          <w:rFonts w:ascii="Aptos" w:hAnsi="Aptos" w:cs="Times New Roman"/>
          <w:color w:val="000000"/>
          <w:sz w:val="24"/>
          <w:szCs w:val="24"/>
          <w14:ligatures w14:val="standardContextual"/>
        </w:rPr>
        <w:t>Appearing</w:t>
      </w:r>
      <w:proofErr w:type="gramEnd"/>
      <w:r w:rsidRPr="00053D5F">
        <w:rPr>
          <w:rFonts w:ascii="Aptos" w:hAnsi="Aptos" w:cs="Times New Roman"/>
          <w:color w:val="000000"/>
          <w:sz w:val="24"/>
          <w:szCs w:val="24"/>
          <w14:ligatures w14:val="standardContextual"/>
        </w:rPr>
        <w:t xml:space="preserve"> that </w:t>
      </w:r>
      <w:r w:rsidRPr="00053D5F">
        <w:rPr>
          <w:rFonts w:ascii="Aptos" w:hAnsi="Aptos" w:cs="Times New Roman"/>
          <w:color w:val="FF0000"/>
          <w:sz w:val="24"/>
          <w:szCs w:val="24"/>
          <w14:ligatures w14:val="standardContextual"/>
        </w:rPr>
        <w:t>AAAA</w:t>
      </w:r>
      <w:r w:rsidRPr="00053D5F">
        <w:rPr>
          <w:rFonts w:ascii="Aptos" w:hAnsi="Aptos" w:cs="Times New Roman"/>
          <w:color w:val="000000"/>
          <w:sz w:val="24"/>
          <w:szCs w:val="24"/>
          <w14:ligatures w14:val="standardContextual"/>
        </w:rPr>
        <w:t xml:space="preserve"> has agreed to assist </w:t>
      </w:r>
      <w:r w:rsidRPr="00053D5F">
        <w:rPr>
          <w:rFonts w:ascii="Aptos" w:hAnsi="Aptos" w:cs="Times New Roman"/>
          <w:color w:val="FF0000"/>
          <w:sz w:val="24"/>
          <w:szCs w:val="24"/>
          <w14:ligatures w14:val="standardContextual"/>
        </w:rPr>
        <w:t>YYYY</w:t>
      </w:r>
      <w:r w:rsidRPr="00053D5F">
        <w:rPr>
          <w:rFonts w:ascii="Aptos" w:hAnsi="Aptos" w:cs="Times New Roman"/>
          <w:color w:val="000000"/>
          <w:sz w:val="24"/>
          <w:szCs w:val="24"/>
          <w14:ligatures w14:val="standardContextual"/>
        </w:rPr>
        <w:t xml:space="preserve"> as a Co-Decision</w:t>
      </w:r>
      <w:r w:rsidR="007162C6" w:rsidRPr="00053D5F">
        <w:rPr>
          <w:rFonts w:ascii="Aptos" w:hAnsi="Aptos" w:cs="Times New Roman"/>
          <w:color w:val="000000"/>
          <w:sz w:val="24"/>
          <w:szCs w:val="24"/>
          <w14:ligatures w14:val="standardContextual"/>
        </w:rPr>
        <w:t>-</w:t>
      </w:r>
      <w:r w:rsidRPr="00053D5F">
        <w:rPr>
          <w:rFonts w:ascii="Aptos" w:hAnsi="Aptos" w:cs="Times New Roman"/>
          <w:color w:val="000000"/>
          <w:sz w:val="24"/>
          <w:szCs w:val="24"/>
          <w14:ligatures w14:val="standardContextual"/>
        </w:rPr>
        <w:t xml:space="preserve">Maker and has entered into a Co-Decision-Making Agreement (“the Agreement”) which has been registered with the Decision Support Service on </w:t>
      </w:r>
      <w:r w:rsidR="0084700F" w:rsidRPr="00053D5F">
        <w:rPr>
          <w:rFonts w:ascii="Aptos" w:hAnsi="Aptos" w:cs="Times New Roman"/>
          <w:color w:val="000000"/>
          <w:sz w:val="24"/>
          <w:szCs w:val="24"/>
          <w14:ligatures w14:val="standardContextual"/>
        </w:rPr>
        <w:t xml:space="preserve">the </w:t>
      </w:r>
      <w:r w:rsidR="00B57D74" w:rsidRPr="00053D5F">
        <w:rPr>
          <w:rFonts w:ascii="Aptos" w:hAnsi="Aptos" w:cs="Times New Roman"/>
          <w:color w:val="FF0000"/>
          <w:sz w:val="24"/>
          <w:szCs w:val="24"/>
          <w14:ligatures w14:val="standardContextual"/>
        </w:rPr>
        <w:t>DATE</w:t>
      </w:r>
      <w:r w:rsidR="00364A7D" w:rsidRPr="00053D5F">
        <w:rPr>
          <w:rFonts w:ascii="Aptos" w:hAnsi="Aptos" w:cs="Times New Roman"/>
          <w:color w:val="000000"/>
          <w:sz w:val="24"/>
          <w:szCs w:val="24"/>
          <w14:ligatures w14:val="standardContextual"/>
        </w:rPr>
        <w:t xml:space="preserve"> </w:t>
      </w:r>
      <w:r w:rsidR="0084700F" w:rsidRPr="00053D5F">
        <w:rPr>
          <w:rFonts w:ascii="Aptos" w:hAnsi="Aptos" w:cs="Times New Roman"/>
          <w:color w:val="000000"/>
          <w:sz w:val="24"/>
          <w:szCs w:val="24"/>
          <w14:ligatures w14:val="standardContextual"/>
        </w:rPr>
        <w:t xml:space="preserve">day of </w:t>
      </w:r>
      <w:r w:rsidR="00B57D74" w:rsidRPr="00053D5F">
        <w:rPr>
          <w:rFonts w:ascii="Aptos" w:hAnsi="Aptos" w:cs="Times New Roman"/>
          <w:color w:val="FF0000"/>
          <w:sz w:val="24"/>
          <w:szCs w:val="24"/>
          <w14:ligatures w14:val="standardContextual"/>
        </w:rPr>
        <w:t>MONTH</w:t>
      </w:r>
      <w:r w:rsidR="0084700F" w:rsidRPr="00053D5F">
        <w:rPr>
          <w:rFonts w:ascii="Aptos" w:hAnsi="Aptos" w:cs="Times New Roman"/>
          <w:color w:val="FF0000"/>
          <w:sz w:val="24"/>
          <w:szCs w:val="24"/>
          <w14:ligatures w14:val="standardContextual"/>
        </w:rPr>
        <w:t xml:space="preserve"> </w:t>
      </w:r>
      <w:r w:rsidR="00B57D74" w:rsidRPr="00053D5F">
        <w:rPr>
          <w:rFonts w:ascii="Aptos" w:hAnsi="Aptos" w:cs="Times New Roman"/>
          <w:color w:val="FF0000"/>
          <w:sz w:val="24"/>
          <w:szCs w:val="24"/>
          <w14:ligatures w14:val="standardContextual"/>
        </w:rPr>
        <w:t>YEAR</w:t>
      </w:r>
    </w:p>
    <w:p w14:paraId="33825133" w14:textId="589C6C01" w:rsidR="0084700F" w:rsidRPr="00053D5F" w:rsidRDefault="00F531F4" w:rsidP="0084700F">
      <w:pPr>
        <w:autoSpaceDE w:val="0"/>
        <w:autoSpaceDN w:val="0"/>
        <w:adjustRightInd w:val="0"/>
        <w:spacing w:after="0" w:line="360" w:lineRule="auto"/>
        <w:rPr>
          <w:rFonts w:ascii="Aptos" w:hAnsi="Aptos" w:cs="Times New Roman"/>
          <w:color w:val="000000"/>
          <w:sz w:val="24"/>
          <w:szCs w:val="24"/>
          <w14:ligatures w14:val="standardContextual"/>
        </w:rPr>
      </w:pPr>
      <w:r w:rsidRPr="00053D5F">
        <w:rPr>
          <w:rFonts w:ascii="Aptos" w:hAnsi="Aptos" w:cs="Times New Roman"/>
          <w:color w:val="000000"/>
          <w:sz w:val="24"/>
          <w:szCs w:val="24"/>
          <w14:ligatures w14:val="standardContextual"/>
        </w:rPr>
        <w:br/>
        <w:t xml:space="preserve">And it now Appearing that a copy of the registered </w:t>
      </w:r>
      <w:r w:rsidR="00731B0B">
        <w:rPr>
          <w:rFonts w:ascii="Aptos" w:hAnsi="Aptos" w:cs="Times New Roman"/>
          <w:color w:val="000000"/>
          <w:sz w:val="24"/>
          <w:szCs w:val="24"/>
          <w14:ligatures w14:val="standardContextual"/>
        </w:rPr>
        <w:t>Agreemen</w:t>
      </w:r>
      <w:r w:rsidRPr="00053D5F">
        <w:rPr>
          <w:rFonts w:ascii="Aptos" w:hAnsi="Aptos" w:cs="Times New Roman"/>
          <w:color w:val="000000"/>
          <w:sz w:val="24"/>
          <w:szCs w:val="24"/>
          <w14:ligatures w14:val="standardContextual"/>
        </w:rPr>
        <w:t xml:space="preserve">t has been provided to the Court </w:t>
      </w:r>
    </w:p>
    <w:p w14:paraId="131FDE29" w14:textId="77777777" w:rsidR="0084700F" w:rsidRDefault="0084700F" w:rsidP="0084700F">
      <w:pPr>
        <w:autoSpaceDE w:val="0"/>
        <w:autoSpaceDN w:val="0"/>
        <w:adjustRightInd w:val="0"/>
        <w:spacing w:after="0" w:line="360" w:lineRule="auto"/>
        <w:rPr>
          <w:rFonts w:ascii="Times New Roman" w:hAnsi="Times New Roman" w:cs="Times New Roman"/>
          <w:color w:val="000000"/>
          <w:sz w:val="24"/>
          <w:szCs w:val="24"/>
          <w14:ligatures w14:val="standardContextual"/>
        </w:rPr>
      </w:pPr>
    </w:p>
    <w:p w14:paraId="6BBDF329" w14:textId="77777777" w:rsidR="00F531F4" w:rsidRPr="00A23AA0" w:rsidRDefault="00F531F4" w:rsidP="00F531F4">
      <w:pPr>
        <w:autoSpaceDE w:val="0"/>
        <w:autoSpaceDN w:val="0"/>
        <w:adjustRightInd w:val="0"/>
        <w:spacing w:after="0" w:line="360" w:lineRule="auto"/>
        <w:rPr>
          <w:rFonts w:cstheme="minorHAnsi"/>
          <w:b/>
          <w:bCs/>
          <w:i/>
          <w:iCs/>
          <w:color w:val="0070AF" w:themeColor="accent1"/>
          <w:sz w:val="24"/>
          <w:szCs w:val="24"/>
        </w:rPr>
      </w:pPr>
      <w:r w:rsidRPr="00A23AA0">
        <w:rPr>
          <w:rFonts w:cstheme="minorHAnsi"/>
          <w:b/>
          <w:bCs/>
          <w:i/>
          <w:iCs/>
          <w:color w:val="0070AF" w:themeColor="accent1"/>
          <w:sz w:val="24"/>
          <w:szCs w:val="24"/>
        </w:rPr>
        <w:t>Where funds in Committee Account but not in Court:</w:t>
      </w:r>
    </w:p>
    <w:p w14:paraId="71265B76" w14:textId="55AB894C" w:rsidR="00F531F4" w:rsidRPr="00A23AA0" w:rsidRDefault="00F531F4" w:rsidP="00F531F4">
      <w:pPr>
        <w:autoSpaceDE w:val="0"/>
        <w:autoSpaceDN w:val="0"/>
        <w:adjustRightInd w:val="0"/>
        <w:spacing w:after="0" w:line="360" w:lineRule="auto"/>
        <w:ind w:left="72"/>
        <w:rPr>
          <w:rFonts w:cstheme="minorHAnsi"/>
          <w:color w:val="DD0000" w:themeColor="accent2"/>
          <w:sz w:val="24"/>
          <w:szCs w:val="24"/>
        </w:rPr>
      </w:pPr>
      <w:r w:rsidRPr="00A23AA0">
        <w:rPr>
          <w:rFonts w:cstheme="minorHAnsi"/>
          <w:color w:val="000000"/>
          <w:sz w:val="24"/>
          <w:szCs w:val="24"/>
        </w:rPr>
        <w:t xml:space="preserve">And It </w:t>
      </w:r>
      <w:proofErr w:type="gramStart"/>
      <w:r w:rsidRPr="00A23AA0">
        <w:rPr>
          <w:rFonts w:cstheme="minorHAnsi"/>
          <w:color w:val="000000"/>
          <w:sz w:val="24"/>
          <w:szCs w:val="24"/>
        </w:rPr>
        <w:t>Appearing</w:t>
      </w:r>
      <w:proofErr w:type="gramEnd"/>
      <w:r w:rsidRPr="00A23AA0">
        <w:rPr>
          <w:rFonts w:cstheme="minorHAnsi"/>
          <w:color w:val="000000"/>
          <w:sz w:val="24"/>
          <w:szCs w:val="24"/>
        </w:rPr>
        <w:t xml:space="preserve"> that the property to which the Ward is entitled consists of the balance in hands of the Committee held in Account</w:t>
      </w:r>
      <w:r w:rsidRPr="00A23AA0">
        <w:rPr>
          <w:rFonts w:cstheme="minorHAnsi"/>
          <w:color w:val="DD0000" w:themeColor="accent2"/>
          <w:sz w:val="24"/>
          <w:szCs w:val="24"/>
        </w:rPr>
        <w:t xml:space="preserve"> </w:t>
      </w:r>
      <w:r w:rsidR="00350A8F">
        <w:rPr>
          <w:rFonts w:cstheme="minorHAnsi"/>
          <w:color w:val="DD0000" w:themeColor="accent2"/>
          <w:sz w:val="24"/>
          <w:szCs w:val="24"/>
        </w:rPr>
        <w:t>[</w:t>
      </w:r>
      <w:r w:rsidRPr="00A23AA0">
        <w:rPr>
          <w:rFonts w:cstheme="minorHAnsi"/>
          <w:i/>
          <w:iCs/>
          <w:color w:val="DD0000" w:themeColor="accent2"/>
          <w:sz w:val="24"/>
          <w:szCs w:val="24"/>
        </w:rPr>
        <w:t>insert details of Committee Account</w:t>
      </w:r>
      <w:r w:rsidR="00350A8F">
        <w:rPr>
          <w:rFonts w:cstheme="minorHAnsi"/>
          <w:i/>
          <w:iCs/>
          <w:color w:val="DD0000" w:themeColor="accent2"/>
          <w:sz w:val="24"/>
          <w:szCs w:val="24"/>
        </w:rPr>
        <w:t>]</w:t>
      </w:r>
    </w:p>
    <w:p w14:paraId="678FA989" w14:textId="77777777" w:rsidR="00F531F4" w:rsidRPr="00A23AA0" w:rsidRDefault="00F531F4" w:rsidP="00F531F4">
      <w:pPr>
        <w:autoSpaceDE w:val="0"/>
        <w:autoSpaceDN w:val="0"/>
        <w:adjustRightInd w:val="0"/>
        <w:spacing w:after="0" w:line="360" w:lineRule="auto"/>
        <w:ind w:left="72"/>
        <w:rPr>
          <w:rFonts w:cstheme="minorHAnsi"/>
          <w:b/>
          <w:bCs/>
          <w:color w:val="000000"/>
          <w:sz w:val="24"/>
          <w:szCs w:val="24"/>
        </w:rPr>
      </w:pPr>
    </w:p>
    <w:p w14:paraId="0D67EDB9" w14:textId="77777777" w:rsidR="00F531F4" w:rsidRPr="00A23AA0" w:rsidRDefault="00F531F4" w:rsidP="00F531F4">
      <w:pPr>
        <w:autoSpaceDE w:val="0"/>
        <w:autoSpaceDN w:val="0"/>
        <w:adjustRightInd w:val="0"/>
        <w:spacing w:after="0" w:line="360" w:lineRule="auto"/>
        <w:ind w:left="72"/>
        <w:rPr>
          <w:rFonts w:cstheme="minorHAnsi"/>
          <w:b/>
          <w:bCs/>
          <w:i/>
          <w:iCs/>
          <w:color w:val="0070AF" w:themeColor="accent1"/>
          <w:sz w:val="24"/>
          <w:szCs w:val="24"/>
        </w:rPr>
      </w:pPr>
      <w:r w:rsidRPr="00A23AA0">
        <w:rPr>
          <w:rFonts w:cstheme="minorHAnsi"/>
          <w:b/>
          <w:bCs/>
          <w:i/>
          <w:iCs/>
          <w:color w:val="0070AF" w:themeColor="accent1"/>
          <w:sz w:val="24"/>
          <w:szCs w:val="24"/>
        </w:rPr>
        <w:t>Where funds in Court but not in Committee Account:</w:t>
      </w:r>
    </w:p>
    <w:p w14:paraId="67179CD5" w14:textId="2A664C1B" w:rsidR="00F531F4" w:rsidRPr="00A23AA0" w:rsidRDefault="00F531F4" w:rsidP="00F531F4">
      <w:pPr>
        <w:autoSpaceDE w:val="0"/>
        <w:autoSpaceDN w:val="0"/>
        <w:adjustRightInd w:val="0"/>
        <w:spacing w:after="0" w:line="360" w:lineRule="auto"/>
        <w:ind w:left="72"/>
        <w:rPr>
          <w:rFonts w:cstheme="minorHAnsi"/>
          <w:color w:val="DD0000" w:themeColor="accent2"/>
          <w:sz w:val="24"/>
          <w:szCs w:val="24"/>
        </w:rPr>
      </w:pPr>
      <w:r w:rsidRPr="00A23AA0">
        <w:rPr>
          <w:rFonts w:cstheme="minorHAnsi"/>
          <w:color w:val="000000"/>
          <w:sz w:val="24"/>
          <w:szCs w:val="24"/>
        </w:rPr>
        <w:t xml:space="preserve">And It </w:t>
      </w:r>
      <w:proofErr w:type="gramStart"/>
      <w:r w:rsidRPr="00A23AA0">
        <w:rPr>
          <w:rFonts w:cstheme="minorHAnsi"/>
          <w:color w:val="000000"/>
          <w:sz w:val="24"/>
          <w:szCs w:val="24"/>
        </w:rPr>
        <w:t>Appearing</w:t>
      </w:r>
      <w:proofErr w:type="gramEnd"/>
      <w:r w:rsidRPr="00A23AA0">
        <w:rPr>
          <w:rFonts w:cstheme="minorHAnsi"/>
          <w:color w:val="000000"/>
          <w:sz w:val="24"/>
          <w:szCs w:val="24"/>
        </w:rPr>
        <w:t xml:space="preserve"> that the property to which the Ward is entitled consists of the funds in Court standing to the credit of this Matter </w:t>
      </w:r>
      <w:r w:rsidR="00350A8F">
        <w:rPr>
          <w:rFonts w:cstheme="minorHAnsi"/>
          <w:color w:val="000000"/>
          <w:sz w:val="24"/>
          <w:szCs w:val="24"/>
        </w:rPr>
        <w:t>[</w:t>
      </w:r>
      <w:r w:rsidRPr="00A23AA0">
        <w:rPr>
          <w:rFonts w:cstheme="minorHAnsi"/>
          <w:color w:val="DD0000" w:themeColor="accent2"/>
          <w:sz w:val="24"/>
          <w:szCs w:val="24"/>
        </w:rPr>
        <w:t>specify relevant folio number</w:t>
      </w:r>
      <w:r w:rsidR="00350A8F">
        <w:rPr>
          <w:rFonts w:cstheme="minorHAnsi"/>
          <w:color w:val="DD0000" w:themeColor="accent2"/>
          <w:sz w:val="24"/>
          <w:szCs w:val="24"/>
        </w:rPr>
        <w:t>]</w:t>
      </w:r>
    </w:p>
    <w:p w14:paraId="0FE8944A" w14:textId="77777777" w:rsidR="00F531F4" w:rsidRPr="00A23AA0" w:rsidRDefault="00F531F4" w:rsidP="00F531F4">
      <w:pPr>
        <w:autoSpaceDE w:val="0"/>
        <w:autoSpaceDN w:val="0"/>
        <w:adjustRightInd w:val="0"/>
        <w:spacing w:after="0" w:line="360" w:lineRule="auto"/>
        <w:ind w:left="72"/>
        <w:rPr>
          <w:rFonts w:cstheme="minorHAnsi"/>
          <w:color w:val="000000"/>
          <w:sz w:val="24"/>
          <w:szCs w:val="24"/>
        </w:rPr>
      </w:pPr>
    </w:p>
    <w:p w14:paraId="688D867D" w14:textId="77777777" w:rsidR="00F531F4" w:rsidRPr="00A23AA0" w:rsidRDefault="00F531F4" w:rsidP="00F531F4">
      <w:pPr>
        <w:autoSpaceDE w:val="0"/>
        <w:autoSpaceDN w:val="0"/>
        <w:adjustRightInd w:val="0"/>
        <w:spacing w:after="0" w:line="360" w:lineRule="auto"/>
        <w:ind w:left="72"/>
        <w:rPr>
          <w:rFonts w:cstheme="minorHAnsi"/>
          <w:b/>
          <w:bCs/>
          <w:i/>
          <w:iCs/>
          <w:color w:val="0070AF" w:themeColor="accent1"/>
          <w:sz w:val="24"/>
          <w:szCs w:val="24"/>
        </w:rPr>
      </w:pPr>
      <w:r w:rsidRPr="00A23AA0">
        <w:rPr>
          <w:rFonts w:cstheme="minorHAnsi"/>
          <w:b/>
          <w:bCs/>
          <w:i/>
          <w:iCs/>
          <w:color w:val="0070AF" w:themeColor="accent1"/>
          <w:sz w:val="24"/>
          <w:szCs w:val="24"/>
        </w:rPr>
        <w:t>Where no funds in Court or in the Committee Account:</w:t>
      </w:r>
    </w:p>
    <w:p w14:paraId="186D5EAD" w14:textId="6B992204" w:rsidR="00F531F4" w:rsidRPr="00A23AA0" w:rsidRDefault="00F531F4" w:rsidP="00F531F4">
      <w:pPr>
        <w:autoSpaceDE w:val="0"/>
        <w:autoSpaceDN w:val="0"/>
        <w:adjustRightInd w:val="0"/>
        <w:spacing w:after="0" w:line="360" w:lineRule="auto"/>
        <w:ind w:left="72"/>
        <w:rPr>
          <w:rFonts w:cstheme="minorHAnsi"/>
          <w:color w:val="000000"/>
          <w:sz w:val="24"/>
          <w:szCs w:val="24"/>
        </w:rPr>
      </w:pPr>
      <w:r w:rsidRPr="00A23AA0">
        <w:rPr>
          <w:rFonts w:cstheme="minorHAnsi"/>
          <w:color w:val="000000"/>
          <w:sz w:val="24"/>
          <w:szCs w:val="24"/>
        </w:rPr>
        <w:t xml:space="preserve">And It Appearing that there is no property of the Ward in the custody or control </w:t>
      </w:r>
      <w:proofErr w:type="gramStart"/>
      <w:r w:rsidRPr="00A23AA0">
        <w:rPr>
          <w:rFonts w:cstheme="minorHAnsi"/>
          <w:color w:val="000000"/>
          <w:sz w:val="24"/>
          <w:szCs w:val="24"/>
        </w:rPr>
        <w:t xml:space="preserve">of </w:t>
      </w:r>
      <w:r w:rsidR="005D7960">
        <w:rPr>
          <w:rFonts w:cstheme="minorHAnsi"/>
          <w:b/>
          <w:bCs/>
          <w:color w:val="DD0000" w:themeColor="accent2"/>
          <w:sz w:val="24"/>
          <w:szCs w:val="24"/>
        </w:rPr>
        <w:t xml:space="preserve"> [</w:t>
      </w:r>
      <w:proofErr w:type="gramEnd"/>
      <w:r w:rsidR="005D7960">
        <w:rPr>
          <w:rFonts w:cstheme="minorHAnsi"/>
          <w:b/>
          <w:bCs/>
          <w:color w:val="DD0000" w:themeColor="accent2"/>
          <w:sz w:val="24"/>
          <w:szCs w:val="24"/>
        </w:rPr>
        <w:t xml:space="preserve">NAME OF ]  </w:t>
      </w:r>
      <w:r w:rsidRPr="00A23AA0">
        <w:rPr>
          <w:rFonts w:cstheme="minorHAnsi"/>
          <w:b/>
          <w:bCs/>
          <w:i/>
          <w:iCs/>
          <w:color w:val="DD0000" w:themeColor="accent2"/>
          <w:sz w:val="24"/>
          <w:szCs w:val="24"/>
        </w:rPr>
        <w:t>the Committee</w:t>
      </w:r>
      <w:r w:rsidRPr="00A23AA0">
        <w:rPr>
          <w:rFonts w:cstheme="minorHAnsi"/>
          <w:color w:val="DD0000" w:themeColor="accent2"/>
          <w:sz w:val="24"/>
          <w:szCs w:val="24"/>
        </w:rPr>
        <w:t xml:space="preserve"> </w:t>
      </w:r>
      <w:r w:rsidRPr="00A23AA0">
        <w:rPr>
          <w:rFonts w:cstheme="minorHAnsi"/>
          <w:color w:val="000000"/>
          <w:sz w:val="24"/>
          <w:szCs w:val="24"/>
        </w:rPr>
        <w:t>or the Accountants of the Courts of Justice</w:t>
      </w:r>
    </w:p>
    <w:p w14:paraId="36D5D097" w14:textId="77777777" w:rsidR="00F531F4" w:rsidRDefault="00F531F4" w:rsidP="00F531F4">
      <w:pPr>
        <w:autoSpaceDE w:val="0"/>
        <w:autoSpaceDN w:val="0"/>
        <w:adjustRightInd w:val="0"/>
        <w:spacing w:after="0" w:line="360" w:lineRule="auto"/>
        <w:ind w:left="72"/>
        <w:rPr>
          <w:rFonts w:cstheme="minorHAnsi"/>
          <w:b/>
          <w:bCs/>
          <w:i/>
          <w:iCs/>
          <w:color w:val="0070AF" w:themeColor="accent1"/>
          <w:sz w:val="24"/>
          <w:szCs w:val="24"/>
        </w:rPr>
      </w:pPr>
    </w:p>
    <w:p w14:paraId="581D08A4" w14:textId="77777777" w:rsidR="005D7960" w:rsidRDefault="005D7960" w:rsidP="00F531F4">
      <w:pPr>
        <w:autoSpaceDE w:val="0"/>
        <w:autoSpaceDN w:val="0"/>
        <w:adjustRightInd w:val="0"/>
        <w:spacing w:after="0" w:line="360" w:lineRule="auto"/>
        <w:ind w:left="72"/>
        <w:rPr>
          <w:rFonts w:cstheme="minorHAnsi"/>
          <w:b/>
          <w:bCs/>
          <w:i/>
          <w:iCs/>
          <w:color w:val="0070AF" w:themeColor="accent1"/>
          <w:sz w:val="24"/>
          <w:szCs w:val="24"/>
        </w:rPr>
      </w:pPr>
      <w:bookmarkStart w:id="0" w:name="_Hlk200375669"/>
    </w:p>
    <w:p w14:paraId="1D06AAFE" w14:textId="77777777" w:rsidR="005D7960" w:rsidRDefault="005D7960" w:rsidP="00F531F4">
      <w:pPr>
        <w:autoSpaceDE w:val="0"/>
        <w:autoSpaceDN w:val="0"/>
        <w:adjustRightInd w:val="0"/>
        <w:spacing w:after="0" w:line="360" w:lineRule="auto"/>
        <w:ind w:left="72"/>
        <w:rPr>
          <w:rFonts w:cstheme="minorHAnsi"/>
          <w:b/>
          <w:bCs/>
          <w:i/>
          <w:iCs/>
          <w:color w:val="0070AF" w:themeColor="accent1"/>
          <w:sz w:val="24"/>
          <w:szCs w:val="24"/>
        </w:rPr>
      </w:pPr>
    </w:p>
    <w:p w14:paraId="43AFFE1B" w14:textId="6CE15F01" w:rsidR="00F531F4" w:rsidRPr="0069519C" w:rsidRDefault="00F531F4" w:rsidP="00F531F4">
      <w:pPr>
        <w:autoSpaceDE w:val="0"/>
        <w:autoSpaceDN w:val="0"/>
        <w:adjustRightInd w:val="0"/>
        <w:spacing w:after="0" w:line="360" w:lineRule="auto"/>
        <w:ind w:left="72"/>
        <w:rPr>
          <w:rFonts w:cstheme="minorHAnsi"/>
          <w:b/>
          <w:bCs/>
          <w:i/>
          <w:iCs/>
          <w:color w:val="0070AF" w:themeColor="accent1"/>
          <w:sz w:val="24"/>
          <w:szCs w:val="24"/>
        </w:rPr>
      </w:pPr>
      <w:r w:rsidRPr="0069519C">
        <w:rPr>
          <w:rFonts w:cstheme="minorHAnsi"/>
          <w:b/>
          <w:bCs/>
          <w:i/>
          <w:iCs/>
          <w:color w:val="0070AF" w:themeColor="accent1"/>
          <w:sz w:val="24"/>
          <w:szCs w:val="24"/>
        </w:rPr>
        <w:lastRenderedPageBreak/>
        <w:t xml:space="preserve">Where </w:t>
      </w:r>
      <w:r>
        <w:rPr>
          <w:rFonts w:cstheme="minorHAnsi"/>
          <w:b/>
          <w:bCs/>
          <w:i/>
          <w:iCs/>
          <w:color w:val="0070AF" w:themeColor="accent1"/>
          <w:sz w:val="24"/>
          <w:szCs w:val="24"/>
        </w:rPr>
        <w:t xml:space="preserve">only real property owned by Ward: </w:t>
      </w:r>
    </w:p>
    <w:p w14:paraId="51B43610" w14:textId="5E6977FF" w:rsidR="00F531F4" w:rsidRDefault="00F531F4" w:rsidP="00F531F4">
      <w:pPr>
        <w:autoSpaceDE w:val="0"/>
        <w:autoSpaceDN w:val="0"/>
        <w:adjustRightInd w:val="0"/>
        <w:spacing w:after="0" w:line="360" w:lineRule="auto"/>
        <w:ind w:left="72"/>
        <w:rPr>
          <w:rFonts w:cstheme="minorHAnsi"/>
          <w:sz w:val="24"/>
          <w:szCs w:val="24"/>
        </w:rPr>
      </w:pPr>
      <w:r w:rsidRPr="00174515">
        <w:rPr>
          <w:rFonts w:cstheme="minorHAnsi"/>
          <w:color w:val="000000"/>
          <w:sz w:val="24"/>
          <w:szCs w:val="24"/>
        </w:rPr>
        <w:t>And It Appearing that the property to which the Ward is entitled consists of</w:t>
      </w:r>
      <w:r w:rsidRPr="0087071A">
        <w:rPr>
          <w:rFonts w:cstheme="minorHAnsi"/>
          <w:sz w:val="24"/>
          <w:szCs w:val="24"/>
        </w:rPr>
        <w:t xml:space="preserve"> </w:t>
      </w:r>
      <w:r>
        <w:rPr>
          <w:rFonts w:cstheme="minorHAnsi"/>
          <w:sz w:val="24"/>
          <w:szCs w:val="24"/>
        </w:rPr>
        <w:t xml:space="preserve">the property at </w:t>
      </w:r>
      <w:r w:rsidR="00350A8F">
        <w:rPr>
          <w:rFonts w:cstheme="minorHAnsi"/>
          <w:color w:val="FF0000"/>
          <w:sz w:val="24"/>
          <w:szCs w:val="24"/>
        </w:rPr>
        <w:t>[</w:t>
      </w:r>
      <w:r>
        <w:rPr>
          <w:rFonts w:cstheme="minorHAnsi"/>
          <w:color w:val="FF0000"/>
          <w:sz w:val="24"/>
          <w:szCs w:val="24"/>
        </w:rPr>
        <w:t>specify property address</w:t>
      </w:r>
      <w:r w:rsidR="00350A8F">
        <w:rPr>
          <w:rFonts w:cstheme="minorHAnsi"/>
          <w:color w:val="FF0000"/>
          <w:sz w:val="24"/>
          <w:szCs w:val="24"/>
        </w:rPr>
        <w:t>]</w:t>
      </w:r>
      <w:r>
        <w:rPr>
          <w:rFonts w:cstheme="minorHAnsi"/>
          <w:color w:val="FF0000"/>
          <w:sz w:val="24"/>
          <w:szCs w:val="24"/>
        </w:rPr>
        <w:t xml:space="preserve"> </w:t>
      </w:r>
      <w:r>
        <w:rPr>
          <w:rFonts w:cstheme="minorHAnsi"/>
          <w:sz w:val="24"/>
          <w:szCs w:val="24"/>
        </w:rPr>
        <w:t xml:space="preserve">being the property comprised in PRAI Folio </w:t>
      </w:r>
      <w:r w:rsidR="005D7960">
        <w:rPr>
          <w:rFonts w:cstheme="minorHAnsi"/>
          <w:color w:val="FF0000"/>
          <w:sz w:val="24"/>
          <w:szCs w:val="24"/>
        </w:rPr>
        <w:t xml:space="preserve">[ Specify </w:t>
      </w:r>
      <w:r w:rsidR="005D7960" w:rsidRPr="00E7671B">
        <w:rPr>
          <w:rFonts w:cstheme="minorHAnsi"/>
          <w:color w:val="FF0000"/>
        </w:rPr>
        <w:t xml:space="preserve">Property Registration Authority </w:t>
      </w:r>
      <w:proofErr w:type="gramStart"/>
      <w:r w:rsidR="005D7960" w:rsidRPr="00E7671B">
        <w:rPr>
          <w:rFonts w:cstheme="minorHAnsi"/>
          <w:color w:val="FF0000"/>
        </w:rPr>
        <w:t>Folio</w:t>
      </w:r>
      <w:r w:rsidR="005D7960">
        <w:rPr>
          <w:rFonts w:cstheme="minorHAnsi"/>
          <w:color w:val="FF0000"/>
          <w:sz w:val="24"/>
          <w:szCs w:val="24"/>
        </w:rPr>
        <w:t xml:space="preserve">]   </w:t>
      </w:r>
      <w:proofErr w:type="gramEnd"/>
      <w:r>
        <w:rPr>
          <w:rFonts w:cstheme="minorHAnsi"/>
          <w:sz w:val="24"/>
          <w:szCs w:val="24"/>
        </w:rPr>
        <w:t xml:space="preserve">Co. </w:t>
      </w:r>
      <w:r w:rsidR="005D7960">
        <w:rPr>
          <w:rFonts w:cstheme="minorHAnsi"/>
          <w:color w:val="FF0000"/>
          <w:sz w:val="24"/>
          <w:szCs w:val="24"/>
        </w:rPr>
        <w:t xml:space="preserve">[specify County] </w:t>
      </w:r>
    </w:p>
    <w:bookmarkEnd w:id="0"/>
    <w:p w14:paraId="098ADF01" w14:textId="77777777" w:rsidR="00F531F4" w:rsidRPr="00A23AA0" w:rsidRDefault="00F531F4" w:rsidP="00F531F4">
      <w:pPr>
        <w:autoSpaceDE w:val="0"/>
        <w:autoSpaceDN w:val="0"/>
        <w:adjustRightInd w:val="0"/>
        <w:spacing w:after="0" w:line="360" w:lineRule="auto"/>
        <w:ind w:left="72"/>
        <w:rPr>
          <w:rFonts w:cstheme="minorHAnsi"/>
          <w:b/>
          <w:bCs/>
          <w:color w:val="000000"/>
          <w:sz w:val="24"/>
          <w:szCs w:val="24"/>
        </w:rPr>
      </w:pPr>
    </w:p>
    <w:p w14:paraId="2F99DF03" w14:textId="77777777" w:rsidR="00F531F4" w:rsidRPr="00E7671B" w:rsidRDefault="00F531F4" w:rsidP="00F531F4">
      <w:pPr>
        <w:autoSpaceDE w:val="0"/>
        <w:autoSpaceDN w:val="0"/>
        <w:adjustRightInd w:val="0"/>
        <w:spacing w:after="0" w:line="360" w:lineRule="auto"/>
        <w:ind w:left="72"/>
        <w:rPr>
          <w:rFonts w:cstheme="minorHAnsi"/>
          <w:color w:val="000000"/>
          <w:sz w:val="24"/>
          <w:szCs w:val="24"/>
        </w:rPr>
      </w:pPr>
      <w:r w:rsidRPr="00E7671B">
        <w:rPr>
          <w:rFonts w:cstheme="minorHAnsi"/>
          <w:b/>
          <w:bCs/>
          <w:i/>
          <w:iCs/>
          <w:color w:val="0070AF" w:themeColor="accent1"/>
          <w:sz w:val="24"/>
          <w:szCs w:val="24"/>
        </w:rPr>
        <w:t>Miscellaneous Deductions:</w:t>
      </w:r>
      <w:r w:rsidRPr="00E7671B">
        <w:rPr>
          <w:rFonts w:cstheme="minorHAnsi"/>
          <w:b/>
          <w:bCs/>
          <w:color w:val="0070AF" w:themeColor="accent1"/>
          <w:sz w:val="24"/>
          <w:szCs w:val="24"/>
        </w:rPr>
        <w:br/>
      </w:r>
      <w:r w:rsidRPr="00E7671B">
        <w:rPr>
          <w:rFonts w:cstheme="minorHAnsi"/>
          <w:color w:val="000000"/>
          <w:sz w:val="24"/>
          <w:szCs w:val="24"/>
        </w:rPr>
        <w:t>And It Further Appearing that the only claims and demands against the Estate of the said Ward are for Court Fees, Exit tax, Court stamp duty, and outlays due where applicable.</w:t>
      </w:r>
    </w:p>
    <w:p w14:paraId="3D0D5207" w14:textId="77777777" w:rsidR="00F531F4" w:rsidRPr="00A62383" w:rsidRDefault="00F531F4" w:rsidP="00F531F4">
      <w:pPr>
        <w:autoSpaceDE w:val="0"/>
        <w:autoSpaceDN w:val="0"/>
        <w:adjustRightInd w:val="0"/>
        <w:spacing w:after="0" w:line="360" w:lineRule="auto"/>
        <w:ind w:left="72"/>
        <w:rPr>
          <w:rFonts w:cstheme="minorHAnsi"/>
          <w:b/>
          <w:bCs/>
          <w:color w:val="000000"/>
          <w:sz w:val="24"/>
          <w:szCs w:val="24"/>
          <w:u w:color="FF5151" w:themeColor="accent2" w:themeTint="99"/>
        </w:rPr>
      </w:pPr>
    </w:p>
    <w:p w14:paraId="2BB60698" w14:textId="274ED61D" w:rsidR="00F531F4" w:rsidRPr="0084700F" w:rsidRDefault="00F531F4" w:rsidP="0084700F">
      <w:pPr>
        <w:autoSpaceDE w:val="0"/>
        <w:autoSpaceDN w:val="0"/>
        <w:adjustRightInd w:val="0"/>
        <w:spacing w:after="0" w:line="360" w:lineRule="auto"/>
        <w:rPr>
          <w:rFonts w:cstheme="minorHAnsi"/>
          <w:b/>
          <w:bCs/>
          <w:i/>
          <w:iCs/>
          <w:color w:val="000000"/>
          <w:sz w:val="28"/>
          <w:szCs w:val="28"/>
          <w:u w:color="FF5151" w:themeColor="accent2" w:themeTint="99"/>
        </w:rPr>
      </w:pPr>
      <w:r w:rsidRPr="00A23AA0">
        <w:rPr>
          <w:rFonts w:cstheme="minorHAnsi"/>
          <w:b/>
          <w:bCs/>
          <w:i/>
          <w:iCs/>
          <w:color w:val="000000"/>
          <w:sz w:val="28"/>
          <w:szCs w:val="28"/>
          <w:u w:color="FF5151" w:themeColor="accent2" w:themeTint="99"/>
        </w:rPr>
        <w:t xml:space="preserve">Declarations – </w:t>
      </w:r>
      <w:r w:rsidRPr="00A23AA0">
        <w:rPr>
          <w:rFonts w:cstheme="minorHAnsi"/>
          <w:b/>
          <w:bCs/>
          <w:i/>
          <w:iCs/>
          <w:color w:val="DD0000" w:themeColor="accent2"/>
          <w:sz w:val="28"/>
          <w:szCs w:val="28"/>
          <w:u w:color="FF5151" w:themeColor="accent2" w:themeTint="99"/>
        </w:rPr>
        <w:t>Select as appropriate</w:t>
      </w:r>
      <w:r w:rsidRPr="00A23AA0">
        <w:rPr>
          <w:rFonts w:cstheme="minorHAnsi"/>
          <w:b/>
          <w:bCs/>
          <w:i/>
          <w:iCs/>
          <w:color w:val="000000"/>
          <w:sz w:val="28"/>
          <w:szCs w:val="28"/>
          <w:u w:color="FF5151" w:themeColor="accent2" w:themeTint="99"/>
        </w:rPr>
        <w:t>:</w:t>
      </w:r>
    </w:p>
    <w:p w14:paraId="0127CF70" w14:textId="77777777" w:rsidR="00F531F4" w:rsidRPr="001E002A" w:rsidRDefault="00F531F4" w:rsidP="00F531F4">
      <w:pPr>
        <w:autoSpaceDE w:val="0"/>
        <w:autoSpaceDN w:val="0"/>
        <w:adjustRightInd w:val="0"/>
        <w:spacing w:after="0" w:line="360" w:lineRule="auto"/>
        <w:ind w:left="72"/>
        <w:rPr>
          <w:rFonts w:cstheme="minorHAnsi"/>
          <w:b/>
          <w:bCs/>
          <w:i/>
          <w:iCs/>
          <w:smallCaps/>
          <w:color w:val="DD0000" w:themeColor="accent2"/>
          <w:sz w:val="28"/>
          <w:szCs w:val="28"/>
        </w:rPr>
      </w:pPr>
      <w:r w:rsidRPr="001E002A">
        <w:rPr>
          <w:rFonts w:cstheme="minorHAnsi"/>
          <w:b/>
          <w:bCs/>
          <w:i/>
          <w:iCs/>
          <w:smallCaps/>
          <w:color w:val="0070AF" w:themeColor="accent1"/>
          <w:sz w:val="28"/>
          <w:szCs w:val="28"/>
        </w:rPr>
        <w:t>Orders as to Capacity and Appointment of CDMs (</w:t>
      </w:r>
      <w:r>
        <w:rPr>
          <w:rFonts w:cstheme="minorHAnsi"/>
          <w:b/>
          <w:bCs/>
          <w:i/>
          <w:iCs/>
          <w:smallCaps/>
          <w:color w:val="0070AF" w:themeColor="accent1"/>
          <w:sz w:val="28"/>
          <w:szCs w:val="28"/>
        </w:rPr>
        <w:t>or</w:t>
      </w:r>
      <w:r w:rsidRPr="001E002A">
        <w:rPr>
          <w:rFonts w:cstheme="minorHAnsi"/>
          <w:b/>
          <w:bCs/>
          <w:i/>
          <w:iCs/>
          <w:smallCaps/>
          <w:color w:val="0070AF" w:themeColor="accent1"/>
          <w:sz w:val="28"/>
          <w:szCs w:val="28"/>
        </w:rPr>
        <w:t xml:space="preserve"> DMR where relevant) – </w:t>
      </w:r>
      <w:r w:rsidRPr="001E002A">
        <w:rPr>
          <w:rFonts w:cstheme="minorHAnsi"/>
          <w:b/>
          <w:bCs/>
          <w:i/>
          <w:iCs/>
          <w:smallCaps/>
          <w:color w:val="DD0000" w:themeColor="accent2"/>
          <w:sz w:val="28"/>
          <w:szCs w:val="28"/>
        </w:rPr>
        <w:t>Select as appropriate</w:t>
      </w:r>
    </w:p>
    <w:p w14:paraId="6F4DA379" w14:textId="77777777" w:rsidR="00F531F4" w:rsidRPr="00E7671B" w:rsidRDefault="00F531F4" w:rsidP="00F531F4">
      <w:pPr>
        <w:autoSpaceDE w:val="0"/>
        <w:autoSpaceDN w:val="0"/>
        <w:adjustRightInd w:val="0"/>
        <w:spacing w:after="0" w:line="360" w:lineRule="auto"/>
        <w:ind w:left="72"/>
        <w:rPr>
          <w:rFonts w:cstheme="minorHAnsi"/>
          <w:color w:val="DD0000" w:themeColor="accent2"/>
          <w:sz w:val="24"/>
          <w:szCs w:val="24"/>
        </w:rPr>
      </w:pPr>
      <w:r w:rsidRPr="00E7671B">
        <w:rPr>
          <w:rFonts w:cstheme="minorHAnsi"/>
          <w:color w:val="000000"/>
          <w:sz w:val="24"/>
          <w:szCs w:val="24"/>
        </w:rPr>
        <w:t>IT IS ORDERED by ……</w:t>
      </w:r>
    </w:p>
    <w:p w14:paraId="1085441C" w14:textId="77777777" w:rsidR="00F531F4" w:rsidRPr="00E7671B" w:rsidRDefault="00F531F4" w:rsidP="00F531F4">
      <w:pPr>
        <w:pStyle w:val="ListParagraph"/>
        <w:numPr>
          <w:ilvl w:val="0"/>
          <w:numId w:val="1"/>
        </w:numPr>
        <w:autoSpaceDE w:val="0"/>
        <w:autoSpaceDN w:val="0"/>
        <w:adjustRightInd w:val="0"/>
        <w:spacing w:after="0" w:line="360" w:lineRule="auto"/>
        <w:rPr>
          <w:rFonts w:cstheme="minorHAnsi"/>
          <w:color w:val="000000"/>
          <w:sz w:val="24"/>
          <w:szCs w:val="24"/>
        </w:rPr>
      </w:pPr>
      <w:r w:rsidRPr="00E7671B">
        <w:rPr>
          <w:rFonts w:cstheme="minorHAnsi"/>
          <w:color w:val="000000"/>
          <w:sz w:val="24"/>
          <w:szCs w:val="24"/>
        </w:rPr>
        <w:t xml:space="preserve">that pursuant to section 27 of the Civil Law (Miscellaneous Provisions) Act 2008 the publication or broadcast of any matter relating to the proceedings which </w:t>
      </w:r>
      <w:proofErr w:type="gramStart"/>
      <w:r w:rsidRPr="00E7671B">
        <w:rPr>
          <w:rFonts w:cstheme="minorHAnsi"/>
          <w:color w:val="000000"/>
          <w:sz w:val="24"/>
          <w:szCs w:val="24"/>
        </w:rPr>
        <w:t>would</w:t>
      </w:r>
      <w:proofErr w:type="gramEnd"/>
      <w:r w:rsidRPr="00E7671B">
        <w:rPr>
          <w:rFonts w:cstheme="minorHAnsi"/>
          <w:color w:val="000000"/>
          <w:sz w:val="24"/>
          <w:szCs w:val="24"/>
        </w:rPr>
        <w:t xml:space="preserve"> or which would be likely to identify </w:t>
      </w:r>
      <w:r w:rsidRPr="00E7671B">
        <w:rPr>
          <w:rFonts w:cstheme="minorHAnsi"/>
          <w:color w:val="DD0000" w:themeColor="accent2"/>
          <w:sz w:val="24"/>
          <w:szCs w:val="24"/>
        </w:rPr>
        <w:t xml:space="preserve">WARD NAME </w:t>
      </w:r>
      <w:r w:rsidRPr="00E7671B">
        <w:rPr>
          <w:rFonts w:cstheme="minorHAnsi"/>
          <w:color w:val="000000"/>
          <w:sz w:val="24"/>
          <w:szCs w:val="24"/>
        </w:rPr>
        <w:t>as a person suffering from a medical condition be prohibited;</w:t>
      </w:r>
    </w:p>
    <w:p w14:paraId="63929B72" w14:textId="77777777" w:rsidR="00F531F4" w:rsidRPr="00E7671B" w:rsidRDefault="00F531F4" w:rsidP="00F531F4">
      <w:pPr>
        <w:pStyle w:val="ListParagraph"/>
        <w:autoSpaceDE w:val="0"/>
        <w:autoSpaceDN w:val="0"/>
        <w:adjustRightInd w:val="0"/>
        <w:spacing w:after="0" w:line="360" w:lineRule="auto"/>
        <w:ind w:left="360"/>
        <w:rPr>
          <w:rFonts w:cstheme="minorHAnsi"/>
          <w:color w:val="000000"/>
          <w:sz w:val="24"/>
          <w:szCs w:val="24"/>
        </w:rPr>
      </w:pPr>
    </w:p>
    <w:p w14:paraId="0A6243E0" w14:textId="77777777" w:rsidR="00F531F4" w:rsidRPr="001E002A" w:rsidRDefault="00F531F4" w:rsidP="00F531F4">
      <w:pPr>
        <w:pStyle w:val="ListParagraph"/>
        <w:autoSpaceDE w:val="0"/>
        <w:autoSpaceDN w:val="0"/>
        <w:adjustRightInd w:val="0"/>
        <w:spacing w:after="0" w:line="360" w:lineRule="auto"/>
        <w:ind w:left="360"/>
        <w:rPr>
          <w:rFonts w:cstheme="minorHAnsi"/>
          <w:b/>
          <w:bCs/>
          <w:i/>
          <w:iCs/>
          <w:color w:val="0070AF" w:themeColor="accent1"/>
          <w:sz w:val="24"/>
          <w:szCs w:val="24"/>
        </w:rPr>
      </w:pPr>
      <w:r w:rsidRPr="001E002A">
        <w:rPr>
          <w:rFonts w:cstheme="minorHAnsi"/>
          <w:b/>
          <w:bCs/>
          <w:i/>
          <w:iCs/>
          <w:color w:val="0070AF" w:themeColor="accent1"/>
          <w:sz w:val="24"/>
          <w:szCs w:val="24"/>
        </w:rPr>
        <w:t>(Where the Ward has capacity in all areas with the assistance of a CDM)</w:t>
      </w:r>
    </w:p>
    <w:p w14:paraId="0B0840F0" w14:textId="77777777" w:rsidR="00EE1C74" w:rsidRDefault="00F531F4" w:rsidP="00F531F4">
      <w:pPr>
        <w:pStyle w:val="ListParagraph"/>
        <w:numPr>
          <w:ilvl w:val="0"/>
          <w:numId w:val="1"/>
        </w:numPr>
        <w:autoSpaceDE w:val="0"/>
        <w:autoSpaceDN w:val="0"/>
        <w:adjustRightInd w:val="0"/>
        <w:spacing w:after="0" w:line="360" w:lineRule="auto"/>
        <w:rPr>
          <w:rFonts w:cstheme="minorHAnsi"/>
          <w:color w:val="000000"/>
          <w:sz w:val="24"/>
          <w:szCs w:val="24"/>
        </w:rPr>
      </w:pPr>
      <w:r w:rsidRPr="00EE1C74">
        <w:rPr>
          <w:rFonts w:cstheme="minorHAnsi"/>
          <w:color w:val="000000"/>
          <w:sz w:val="24"/>
          <w:szCs w:val="24"/>
        </w:rPr>
        <w:t xml:space="preserve"> that </w:t>
      </w:r>
      <w:r w:rsidRPr="00EE1C74">
        <w:rPr>
          <w:rFonts w:cstheme="minorHAnsi"/>
          <w:caps/>
          <w:color w:val="DD0000" w:themeColor="accent2"/>
          <w:sz w:val="24"/>
          <w:szCs w:val="24"/>
        </w:rPr>
        <w:t>WARD NAME</w:t>
      </w:r>
      <w:r w:rsidRPr="00EE1C74">
        <w:rPr>
          <w:rFonts w:cstheme="minorHAnsi"/>
          <w:color w:val="DD0000" w:themeColor="accent2"/>
          <w:sz w:val="24"/>
          <w:szCs w:val="24"/>
        </w:rPr>
        <w:t xml:space="preserve"> </w:t>
      </w:r>
      <w:r w:rsidRPr="00EE1C74">
        <w:rPr>
          <w:rFonts w:cstheme="minorHAnsi"/>
          <w:color w:val="000000"/>
          <w:sz w:val="24"/>
          <w:szCs w:val="24"/>
        </w:rPr>
        <w:t xml:space="preserve">in the title hereof is hereby discharged from wardship </w:t>
      </w:r>
    </w:p>
    <w:p w14:paraId="0B0D70B6" w14:textId="42511454" w:rsidR="00F531F4" w:rsidRDefault="00EE1C74" w:rsidP="00EE1C74">
      <w:pPr>
        <w:pStyle w:val="ListParagraph"/>
        <w:autoSpaceDE w:val="0"/>
        <w:autoSpaceDN w:val="0"/>
        <w:adjustRightInd w:val="0"/>
        <w:spacing w:after="0" w:line="360" w:lineRule="auto"/>
        <w:ind w:left="360"/>
        <w:rPr>
          <w:rFonts w:cstheme="minorHAnsi"/>
          <w:color w:val="000000"/>
          <w:sz w:val="24"/>
          <w:szCs w:val="24"/>
        </w:rPr>
      </w:pPr>
      <w:r>
        <w:rPr>
          <w:rFonts w:cstheme="minorHAnsi"/>
          <w:color w:val="000000"/>
          <w:sz w:val="24"/>
          <w:szCs w:val="24"/>
        </w:rPr>
        <w:t>-P</w:t>
      </w:r>
      <w:r w:rsidR="00F531F4" w:rsidRPr="00EE1C74">
        <w:rPr>
          <w:rFonts w:cstheme="minorHAnsi"/>
          <w:color w:val="000000"/>
          <w:sz w:val="24"/>
          <w:szCs w:val="24"/>
        </w:rPr>
        <w:t>ursuant to Section 55(3) of the Act</w:t>
      </w:r>
      <w:r>
        <w:rPr>
          <w:rFonts w:cstheme="minorHAnsi"/>
          <w:color w:val="000000"/>
          <w:sz w:val="24"/>
          <w:szCs w:val="24"/>
        </w:rPr>
        <w:t xml:space="preserve">, and remitted to the management of his/her affairs in respect </w:t>
      </w:r>
      <w:r w:rsidRPr="00EE1C74">
        <w:rPr>
          <w:rFonts w:ascii="Times New Roman" w:hAnsi="Times New Roman" w:cs="Times New Roman"/>
          <w:color w:val="FF0000"/>
          <w:sz w:val="24"/>
          <w:szCs w:val="24"/>
          <w14:ligatures w14:val="standardContextual"/>
        </w:rPr>
        <w:t xml:space="preserve">[ </w:t>
      </w:r>
      <w:r w:rsidRPr="00EE1C74">
        <w:rPr>
          <w:rFonts w:ascii="Times New Roman" w:hAnsi="Times New Roman" w:cs="Times New Roman"/>
          <w:i/>
          <w:iCs/>
          <w:color w:val="FF0000"/>
          <w:sz w:val="24"/>
          <w:szCs w:val="24"/>
          <w14:ligatures w14:val="standardContextual"/>
        </w:rPr>
        <w:t>Select as appropriate</w:t>
      </w:r>
      <w:r w:rsidRPr="00EE1C74">
        <w:rPr>
          <w:rFonts w:ascii="Times New Roman" w:hAnsi="Times New Roman" w:cs="Times New Roman"/>
          <w:color w:val="FF0000"/>
          <w:sz w:val="24"/>
          <w:szCs w:val="24"/>
          <w14:ligatures w14:val="standardContextual"/>
        </w:rPr>
        <w:t xml:space="preserve"> -Personal Welfare and Property and Affairs]</w:t>
      </w:r>
      <w:r>
        <w:rPr>
          <w:rFonts w:cstheme="minorHAnsi"/>
          <w:color w:val="000000"/>
          <w:sz w:val="24"/>
          <w:szCs w:val="24"/>
        </w:rPr>
        <w:t xml:space="preserve">with the assistance of </w:t>
      </w:r>
      <w:r w:rsidRPr="007162C6">
        <w:rPr>
          <w:rFonts w:cstheme="minorHAnsi"/>
          <w:color w:val="FF0000"/>
          <w:sz w:val="24"/>
          <w:szCs w:val="24"/>
        </w:rPr>
        <w:t xml:space="preserve">AAAA </w:t>
      </w:r>
      <w:r>
        <w:rPr>
          <w:rFonts w:cstheme="minorHAnsi"/>
          <w:color w:val="000000"/>
          <w:sz w:val="24"/>
          <w:szCs w:val="24"/>
        </w:rPr>
        <w:t>as Co-Decision-Maker pursuant to the registration of the Co-Decision</w:t>
      </w:r>
      <w:r w:rsidR="007162C6">
        <w:rPr>
          <w:rFonts w:cstheme="minorHAnsi"/>
          <w:color w:val="000000"/>
          <w:sz w:val="24"/>
          <w:szCs w:val="24"/>
        </w:rPr>
        <w:t>-</w:t>
      </w:r>
      <w:r>
        <w:rPr>
          <w:rFonts w:cstheme="minorHAnsi"/>
          <w:color w:val="000000"/>
          <w:sz w:val="24"/>
          <w:szCs w:val="24"/>
        </w:rPr>
        <w:t xml:space="preserve">Making Agreement with the Decision Support Service on the   day of          202    in accordance with Part 4 of the Act.  </w:t>
      </w:r>
    </w:p>
    <w:p w14:paraId="6DE5A6A7" w14:textId="77777777" w:rsidR="00EE1C74" w:rsidRPr="00EE1C74" w:rsidRDefault="00EE1C74" w:rsidP="00EE1C74">
      <w:pPr>
        <w:pStyle w:val="ListParagraph"/>
        <w:autoSpaceDE w:val="0"/>
        <w:autoSpaceDN w:val="0"/>
        <w:adjustRightInd w:val="0"/>
        <w:spacing w:after="0" w:line="360" w:lineRule="auto"/>
        <w:ind w:left="360"/>
        <w:rPr>
          <w:rFonts w:cstheme="minorHAnsi"/>
          <w:color w:val="000000"/>
          <w:sz w:val="24"/>
          <w:szCs w:val="24"/>
        </w:rPr>
      </w:pPr>
    </w:p>
    <w:p w14:paraId="49A999F5" w14:textId="77777777" w:rsidR="00F531F4" w:rsidRPr="00AE679B" w:rsidRDefault="00F531F4" w:rsidP="00F531F4">
      <w:pPr>
        <w:spacing w:after="0" w:line="360" w:lineRule="auto"/>
        <w:rPr>
          <w:rFonts w:cstheme="minorHAnsi"/>
          <w:b/>
          <w:bCs/>
          <w:i/>
          <w:iCs/>
          <w:color w:val="0070AF" w:themeColor="accent1"/>
          <w:sz w:val="24"/>
          <w:szCs w:val="24"/>
        </w:rPr>
      </w:pPr>
      <w:r w:rsidRPr="00AE679B">
        <w:rPr>
          <w:rFonts w:cstheme="minorHAnsi"/>
          <w:b/>
          <w:bCs/>
          <w:i/>
          <w:iCs/>
          <w:color w:val="0070AF" w:themeColor="accent1"/>
          <w:sz w:val="24"/>
          <w:szCs w:val="24"/>
        </w:rPr>
        <w:t>Financial Orders (CDM)</w:t>
      </w:r>
    </w:p>
    <w:p w14:paraId="73F152B1" w14:textId="77777777" w:rsidR="00F531F4" w:rsidRPr="00E7671B" w:rsidRDefault="00F531F4" w:rsidP="00F531F4">
      <w:pPr>
        <w:autoSpaceDE w:val="0"/>
        <w:autoSpaceDN w:val="0"/>
        <w:adjustRightInd w:val="0"/>
        <w:spacing w:after="0" w:line="360" w:lineRule="auto"/>
        <w:rPr>
          <w:rFonts w:cstheme="minorHAnsi"/>
          <w:b/>
          <w:bCs/>
          <w:i/>
          <w:iCs/>
          <w:color w:val="0070AF" w:themeColor="accent1"/>
          <w:sz w:val="24"/>
          <w:szCs w:val="24"/>
        </w:rPr>
      </w:pPr>
      <w:r w:rsidRPr="00E7671B">
        <w:rPr>
          <w:rFonts w:cstheme="minorHAnsi"/>
          <w:b/>
          <w:bCs/>
          <w:i/>
          <w:iCs/>
          <w:color w:val="0070AF" w:themeColor="accent1"/>
          <w:sz w:val="24"/>
          <w:szCs w:val="24"/>
        </w:rPr>
        <w:t xml:space="preserve">Assets held by Court to be paid to Ward (CDM) – where funds held in Court on behalf of a </w:t>
      </w:r>
      <w:proofErr w:type="gramStart"/>
      <w:r w:rsidRPr="00E7671B">
        <w:rPr>
          <w:rFonts w:cstheme="minorHAnsi"/>
          <w:b/>
          <w:bCs/>
          <w:i/>
          <w:iCs/>
          <w:color w:val="0070AF" w:themeColor="accent1"/>
          <w:sz w:val="24"/>
          <w:szCs w:val="24"/>
        </w:rPr>
        <w:t>Ward</w:t>
      </w:r>
      <w:proofErr w:type="gramEnd"/>
      <w:r w:rsidRPr="00E7671B">
        <w:rPr>
          <w:rFonts w:cstheme="minorHAnsi"/>
          <w:b/>
          <w:bCs/>
          <w:i/>
          <w:iCs/>
          <w:color w:val="0070AF" w:themeColor="accent1"/>
          <w:sz w:val="24"/>
          <w:szCs w:val="24"/>
        </w:rPr>
        <w:t xml:space="preserve"> or funds held in a Committee Account </w:t>
      </w:r>
    </w:p>
    <w:p w14:paraId="355665B1" w14:textId="559AFE07" w:rsidR="00EE1C74" w:rsidRPr="00EE1C74" w:rsidRDefault="00F531F4" w:rsidP="00F531F4">
      <w:pPr>
        <w:pStyle w:val="ListParagraph"/>
        <w:numPr>
          <w:ilvl w:val="0"/>
          <w:numId w:val="3"/>
        </w:numPr>
        <w:autoSpaceDE w:val="0"/>
        <w:autoSpaceDN w:val="0"/>
        <w:adjustRightInd w:val="0"/>
        <w:spacing w:after="0" w:line="360" w:lineRule="auto"/>
        <w:rPr>
          <w:rFonts w:cstheme="minorHAnsi"/>
          <w:i/>
          <w:iCs/>
          <w:color w:val="000000"/>
          <w:sz w:val="24"/>
          <w:szCs w:val="24"/>
        </w:rPr>
      </w:pPr>
      <w:r w:rsidRPr="00E7671B">
        <w:rPr>
          <w:rFonts w:cstheme="minorHAnsi"/>
          <w:color w:val="DD0000" w:themeColor="accent2"/>
          <w:sz w:val="24"/>
          <w:szCs w:val="24"/>
          <w14:ligatures w14:val="standardContextual"/>
        </w:rPr>
        <w:lastRenderedPageBreak/>
        <w:t xml:space="preserve">WARD NAME </w:t>
      </w:r>
      <w:r w:rsidRPr="00E7671B">
        <w:rPr>
          <w:rFonts w:cstheme="minorHAnsi"/>
          <w:color w:val="000000"/>
          <w:sz w:val="24"/>
          <w:szCs w:val="24"/>
          <w14:ligatures w14:val="standardContextual"/>
        </w:rPr>
        <w:t xml:space="preserve">is hereby entitled to receive the assets held on </w:t>
      </w:r>
      <w:r w:rsidRPr="00E7671B">
        <w:rPr>
          <w:rFonts w:cstheme="minorHAnsi"/>
          <w:color w:val="DD0000" w:themeColor="accent2"/>
          <w:sz w:val="24"/>
          <w:szCs w:val="24"/>
          <w14:ligatures w14:val="standardContextual"/>
        </w:rPr>
        <w:t xml:space="preserve">his/her </w:t>
      </w:r>
      <w:r w:rsidRPr="00E7671B">
        <w:rPr>
          <w:rFonts w:cstheme="minorHAnsi"/>
          <w:color w:val="000000"/>
          <w:sz w:val="24"/>
          <w:szCs w:val="24"/>
          <w14:ligatures w14:val="standardContextual"/>
        </w:rPr>
        <w:t xml:space="preserve">behalf by the Accountant of the Courts of Justice in Folio </w:t>
      </w:r>
      <w:r w:rsidRPr="00E7671B">
        <w:rPr>
          <w:rFonts w:cstheme="minorHAnsi"/>
          <w:color w:val="FF0000"/>
          <w:sz w:val="24"/>
          <w:szCs w:val="24"/>
          <w14:ligatures w14:val="standardContextual"/>
        </w:rPr>
        <w:t xml:space="preserve">[Insert relevant ACJ Folio Number] </w:t>
      </w:r>
      <w:r w:rsidRPr="00E7671B">
        <w:rPr>
          <w:rFonts w:cstheme="minorHAnsi"/>
          <w:color w:val="000000"/>
          <w:sz w:val="24"/>
          <w:szCs w:val="24"/>
          <w14:ligatures w14:val="standardContextual"/>
        </w:rPr>
        <w:t>and the assets held in the Committee Account [</w:t>
      </w:r>
      <w:r w:rsidRPr="00E7671B">
        <w:rPr>
          <w:rFonts w:cstheme="minorHAnsi"/>
          <w:color w:val="DD0000" w:themeColor="accent2"/>
          <w:sz w:val="24"/>
          <w:szCs w:val="24"/>
          <w14:ligatures w14:val="standardContextual"/>
        </w:rPr>
        <w:t>specify account details].</w:t>
      </w:r>
      <w:r w:rsidRPr="00E7671B">
        <w:rPr>
          <w:rFonts w:cstheme="minorHAnsi"/>
          <w:color w:val="DD0000" w:themeColor="accent2"/>
          <w:sz w:val="24"/>
          <w:szCs w:val="24"/>
          <w14:ligatures w14:val="standardContextual"/>
        </w:rPr>
        <w:br/>
      </w:r>
    </w:p>
    <w:p w14:paraId="33D0F44D" w14:textId="75681765" w:rsidR="00F531F4" w:rsidRPr="00AE679B" w:rsidRDefault="00F531F4" w:rsidP="00F531F4">
      <w:pPr>
        <w:spacing w:after="0" w:line="360" w:lineRule="auto"/>
        <w:rPr>
          <w:rFonts w:cstheme="minorHAnsi"/>
          <w:b/>
          <w:bCs/>
          <w:i/>
          <w:iCs/>
          <w:color w:val="0070AF" w:themeColor="accent1"/>
          <w:sz w:val="24"/>
          <w:szCs w:val="24"/>
        </w:rPr>
      </w:pPr>
      <w:r w:rsidRPr="00AE679B">
        <w:rPr>
          <w:rFonts w:cstheme="minorHAnsi"/>
          <w:b/>
          <w:bCs/>
          <w:i/>
          <w:iCs/>
          <w:color w:val="0070AF" w:themeColor="accent1"/>
          <w:sz w:val="24"/>
          <w:szCs w:val="24"/>
        </w:rPr>
        <w:t>Example DSP Payment or any other relevant payment to be paid to Ward:</w:t>
      </w:r>
    </w:p>
    <w:p w14:paraId="723905F0" w14:textId="77777777" w:rsidR="00F531F4" w:rsidRPr="00E7671B" w:rsidRDefault="00F531F4" w:rsidP="00F531F4">
      <w:pPr>
        <w:pStyle w:val="ListParagraph"/>
        <w:numPr>
          <w:ilvl w:val="0"/>
          <w:numId w:val="1"/>
        </w:numPr>
        <w:spacing w:after="0" w:line="360" w:lineRule="auto"/>
        <w:rPr>
          <w:rFonts w:cstheme="minorHAnsi"/>
          <w:sz w:val="24"/>
          <w:szCs w:val="24"/>
        </w:rPr>
      </w:pPr>
      <w:r w:rsidRPr="00E7671B">
        <w:rPr>
          <w:rFonts w:cstheme="minorHAnsi"/>
          <w:color w:val="000000"/>
          <w:sz w:val="24"/>
          <w:szCs w:val="24"/>
        </w:rPr>
        <w:t xml:space="preserve">And the COURT DOTH DIRECT that arrangements are made by the </w:t>
      </w:r>
      <w:r w:rsidRPr="00E7671B">
        <w:rPr>
          <w:rFonts w:cstheme="minorHAnsi"/>
          <w:color w:val="DD0000" w:themeColor="accent2"/>
          <w:sz w:val="24"/>
          <w:szCs w:val="24"/>
        </w:rPr>
        <w:t xml:space="preserve">Applicant/Committee </w:t>
      </w:r>
      <w:r w:rsidRPr="00E7671B">
        <w:rPr>
          <w:rFonts w:cstheme="minorHAnsi"/>
          <w:color w:val="000000"/>
          <w:sz w:val="24"/>
          <w:szCs w:val="24"/>
        </w:rPr>
        <w:t xml:space="preserve">herein for WARD NAME to receive </w:t>
      </w:r>
      <w:r w:rsidRPr="00E7671B">
        <w:rPr>
          <w:rFonts w:cstheme="minorHAnsi"/>
          <w:color w:val="DD0000" w:themeColor="accent2"/>
          <w:sz w:val="24"/>
          <w:szCs w:val="24"/>
        </w:rPr>
        <w:t xml:space="preserve">his/her </w:t>
      </w:r>
      <w:r w:rsidRPr="00E7671B">
        <w:rPr>
          <w:rFonts w:cstheme="minorHAnsi"/>
          <w:color w:val="000000"/>
          <w:sz w:val="24"/>
          <w:szCs w:val="24"/>
        </w:rPr>
        <w:t xml:space="preserve">Department of Social Protection payment directly </w:t>
      </w:r>
      <w:r w:rsidRPr="00E7671B">
        <w:rPr>
          <w:rFonts w:cstheme="minorHAnsi"/>
          <w:color w:val="DD0000" w:themeColor="accent2"/>
          <w:sz w:val="24"/>
          <w:szCs w:val="24"/>
        </w:rPr>
        <w:t>(please add details of any other relevant payments/allowances here</w:t>
      </w:r>
      <w:r w:rsidRPr="00E7671B">
        <w:rPr>
          <w:rFonts w:cstheme="minorHAnsi"/>
          <w:color w:val="000000"/>
          <w:sz w:val="24"/>
          <w:szCs w:val="24"/>
        </w:rPr>
        <w:t>)</w:t>
      </w:r>
    </w:p>
    <w:p w14:paraId="10A5AB79" w14:textId="77777777" w:rsidR="00F531F4" w:rsidRPr="00A62383" w:rsidRDefault="00F531F4" w:rsidP="00F531F4">
      <w:pPr>
        <w:spacing w:after="0" w:line="360" w:lineRule="auto"/>
        <w:rPr>
          <w:rFonts w:cstheme="minorHAnsi"/>
          <w:b/>
          <w:bCs/>
          <w:sz w:val="24"/>
          <w:szCs w:val="24"/>
        </w:rPr>
      </w:pPr>
    </w:p>
    <w:p w14:paraId="3EAFE7FF" w14:textId="77777777" w:rsidR="00F531F4" w:rsidRDefault="00F531F4" w:rsidP="00F531F4">
      <w:pPr>
        <w:rPr>
          <w:rFonts w:cstheme="minorHAnsi"/>
          <w:b/>
          <w:bCs/>
          <w:i/>
          <w:iCs/>
          <w:color w:val="4472C4"/>
          <w:sz w:val="24"/>
          <w:szCs w:val="24"/>
        </w:rPr>
      </w:pPr>
    </w:p>
    <w:p w14:paraId="7D63ED76" w14:textId="77777777" w:rsidR="00F531F4" w:rsidRPr="00A62383" w:rsidRDefault="00F531F4" w:rsidP="00F531F4">
      <w:pPr>
        <w:rPr>
          <w:rFonts w:cstheme="minorHAnsi"/>
          <w:b/>
          <w:bCs/>
          <w:i/>
          <w:iCs/>
          <w:color w:val="4472C4"/>
          <w:sz w:val="24"/>
          <w:szCs w:val="24"/>
        </w:rPr>
      </w:pPr>
      <w:r>
        <w:rPr>
          <w:rFonts w:cstheme="minorHAnsi"/>
          <w:b/>
          <w:bCs/>
          <w:i/>
          <w:iCs/>
          <w:color w:val="4472C4"/>
          <w:sz w:val="24"/>
          <w:szCs w:val="24"/>
        </w:rPr>
        <w:t xml:space="preserve">Where the Ward is a registered owner of a </w:t>
      </w:r>
      <w:proofErr w:type="gramStart"/>
      <w:r>
        <w:rPr>
          <w:rFonts w:cstheme="minorHAnsi"/>
          <w:b/>
          <w:bCs/>
          <w:i/>
          <w:iCs/>
          <w:color w:val="4472C4"/>
          <w:sz w:val="24"/>
          <w:szCs w:val="24"/>
        </w:rPr>
        <w:t>property</w:t>
      </w:r>
      <w:proofErr w:type="gramEnd"/>
      <w:r>
        <w:rPr>
          <w:rFonts w:cstheme="minorHAnsi"/>
          <w:b/>
          <w:bCs/>
          <w:i/>
          <w:iCs/>
          <w:color w:val="4472C4"/>
          <w:sz w:val="24"/>
          <w:szCs w:val="24"/>
        </w:rPr>
        <w:t xml:space="preserve"> and an inhibition has been registered against the property restricting dealings without the consent of the Registrar of Wards of Court.</w:t>
      </w:r>
    </w:p>
    <w:p w14:paraId="3CBC92D0" w14:textId="1E6849B1" w:rsidR="0084700F" w:rsidRPr="0084700F" w:rsidRDefault="00F531F4" w:rsidP="00F531F4">
      <w:pPr>
        <w:pStyle w:val="ListParagraph"/>
        <w:numPr>
          <w:ilvl w:val="0"/>
          <w:numId w:val="4"/>
        </w:numPr>
        <w:spacing w:line="360" w:lineRule="auto"/>
        <w:ind w:left="709" w:hanging="357"/>
        <w:rPr>
          <w:rFonts w:cstheme="minorHAnsi"/>
        </w:rPr>
      </w:pPr>
      <w:r w:rsidRPr="00E7671B">
        <w:rPr>
          <w:rFonts w:cstheme="minorHAnsi"/>
          <w:color w:val="000000"/>
          <w:sz w:val="24"/>
          <w:szCs w:val="24"/>
          <w:lang w:eastAsia="en-IE"/>
        </w:rPr>
        <w:t xml:space="preserve">the inhibition registered under Folio </w:t>
      </w:r>
      <w:r w:rsidRPr="00E7671B">
        <w:rPr>
          <w:rFonts w:cstheme="minorHAnsi"/>
          <w:color w:val="FF0000"/>
          <w:sz w:val="24"/>
          <w:szCs w:val="24"/>
          <w:lang w:eastAsia="en-IE"/>
        </w:rPr>
        <w:t>[</w:t>
      </w:r>
      <w:r w:rsidRPr="00E7671B">
        <w:rPr>
          <w:rFonts w:cstheme="minorHAnsi"/>
          <w:color w:val="FF0000"/>
        </w:rPr>
        <w:t>Insert Property Registration Authority Folio Number]</w:t>
      </w:r>
      <w:r w:rsidRPr="00E7671B">
        <w:rPr>
          <w:rFonts w:cstheme="minorHAnsi"/>
          <w:color w:val="000000"/>
          <w:sz w:val="24"/>
          <w:szCs w:val="24"/>
          <w:lang w:eastAsia="en-IE"/>
        </w:rPr>
        <w:t>. restricting all dealings without the consent of the Registrar of Wards of Court on the said property do be discharged</w:t>
      </w:r>
    </w:p>
    <w:p w14:paraId="7A6ABF02" w14:textId="5AFD268B" w:rsidR="00F531F4" w:rsidRPr="00D52244" w:rsidRDefault="00F531F4" w:rsidP="00F531F4">
      <w:pPr>
        <w:spacing w:line="360" w:lineRule="auto"/>
        <w:rPr>
          <w:rFonts w:cstheme="minorHAnsi"/>
          <w:b/>
          <w:bCs/>
          <w:i/>
          <w:iCs/>
          <w:color w:val="0070AF" w:themeColor="accent1"/>
          <w:sz w:val="24"/>
          <w:szCs w:val="24"/>
        </w:rPr>
      </w:pPr>
      <w:r w:rsidRPr="00D52244">
        <w:rPr>
          <w:rFonts w:cstheme="minorHAnsi"/>
          <w:b/>
          <w:bCs/>
          <w:i/>
          <w:iCs/>
          <w:color w:val="0070AF" w:themeColor="accent1"/>
          <w:sz w:val="24"/>
          <w:szCs w:val="24"/>
        </w:rPr>
        <w:t>Where property has been purchased out of assets of the Ward but is held in trust or registered in Guardian/Committees name.</w:t>
      </w:r>
    </w:p>
    <w:p w14:paraId="6C2EAB0E" w14:textId="77777777" w:rsidR="00F531F4" w:rsidRPr="00E7671B" w:rsidRDefault="00F531F4" w:rsidP="00F531F4">
      <w:pPr>
        <w:pStyle w:val="ListParagraph"/>
        <w:numPr>
          <w:ilvl w:val="0"/>
          <w:numId w:val="4"/>
        </w:numPr>
        <w:spacing w:line="360" w:lineRule="auto"/>
        <w:rPr>
          <w:rFonts w:cstheme="minorHAnsi"/>
          <w:sz w:val="24"/>
          <w:szCs w:val="24"/>
        </w:rPr>
      </w:pPr>
      <w:r w:rsidRPr="00E7671B">
        <w:rPr>
          <w:rFonts w:cstheme="minorHAnsi"/>
          <w:sz w:val="24"/>
          <w:szCs w:val="24"/>
        </w:rPr>
        <w:t xml:space="preserve">that </w:t>
      </w:r>
      <w:r w:rsidRPr="00E7671B">
        <w:rPr>
          <w:rFonts w:cstheme="minorHAnsi"/>
          <w:color w:val="FF0000"/>
          <w:sz w:val="24"/>
          <w:szCs w:val="24"/>
        </w:rPr>
        <w:t xml:space="preserve">[WARD NAME] </w:t>
      </w:r>
      <w:r w:rsidRPr="00E7671B">
        <w:rPr>
          <w:rFonts w:cstheme="minorHAnsi"/>
          <w:sz w:val="24"/>
          <w:szCs w:val="24"/>
        </w:rPr>
        <w:t xml:space="preserve">is hereby entitled to receive the property registered under Property Registration Authority Folio </w:t>
      </w:r>
      <w:r w:rsidRPr="00E7671B">
        <w:rPr>
          <w:rFonts w:cstheme="minorHAnsi"/>
          <w:color w:val="FF0000"/>
          <w:sz w:val="24"/>
          <w:szCs w:val="24"/>
        </w:rPr>
        <w:t xml:space="preserve">[Insert Property Registration Authority Folio Number] </w:t>
      </w:r>
      <w:r w:rsidRPr="00E7671B">
        <w:rPr>
          <w:rFonts w:cstheme="minorHAnsi"/>
          <w:sz w:val="24"/>
          <w:szCs w:val="24"/>
        </w:rPr>
        <w:t xml:space="preserve">purchased in trust on his/her behalf pursuant to Order dated the </w:t>
      </w:r>
      <w:r w:rsidRPr="00E7671B">
        <w:rPr>
          <w:rFonts w:cstheme="minorHAnsi"/>
          <w:color w:val="FF0000"/>
          <w:sz w:val="24"/>
          <w:szCs w:val="24"/>
        </w:rPr>
        <w:t>[insert order date].</w:t>
      </w:r>
    </w:p>
    <w:p w14:paraId="556537B0" w14:textId="77777777" w:rsidR="00F531F4" w:rsidRPr="00D52244" w:rsidRDefault="00F531F4" w:rsidP="00F531F4">
      <w:pPr>
        <w:spacing w:line="360" w:lineRule="auto"/>
        <w:rPr>
          <w:rFonts w:cstheme="minorHAnsi"/>
          <w:b/>
          <w:bCs/>
          <w:sz w:val="24"/>
          <w:szCs w:val="24"/>
        </w:rPr>
      </w:pPr>
    </w:p>
    <w:p w14:paraId="271641AB" w14:textId="77777777" w:rsidR="00F531F4" w:rsidRPr="00D52244" w:rsidRDefault="00F531F4" w:rsidP="00F531F4">
      <w:pPr>
        <w:spacing w:line="360" w:lineRule="auto"/>
        <w:rPr>
          <w:rFonts w:cstheme="minorHAnsi"/>
          <w:b/>
          <w:bCs/>
          <w:color w:val="0070AF" w:themeColor="accent1"/>
          <w:sz w:val="24"/>
          <w:szCs w:val="24"/>
        </w:rPr>
      </w:pPr>
      <w:r w:rsidRPr="00D52244">
        <w:rPr>
          <w:rFonts w:cstheme="minorHAnsi"/>
          <w:b/>
          <w:bCs/>
          <w:i/>
          <w:iCs/>
          <w:color w:val="0070AF" w:themeColor="accent1"/>
          <w:sz w:val="24"/>
          <w:szCs w:val="24"/>
        </w:rPr>
        <w:t>Where a vehicle / motorhome was purchased outright from the assets of the Ward</w:t>
      </w:r>
    </w:p>
    <w:p w14:paraId="51EF3222" w14:textId="12C0D761" w:rsidR="0084700F" w:rsidRPr="00EE1C74" w:rsidRDefault="00F531F4" w:rsidP="00EE1C74">
      <w:pPr>
        <w:pStyle w:val="ListParagraph"/>
        <w:numPr>
          <w:ilvl w:val="0"/>
          <w:numId w:val="4"/>
        </w:numPr>
        <w:spacing w:line="360" w:lineRule="auto"/>
        <w:rPr>
          <w:rFonts w:cstheme="minorHAnsi"/>
          <w:color w:val="FF0000"/>
          <w:sz w:val="24"/>
          <w:szCs w:val="24"/>
        </w:rPr>
      </w:pPr>
      <w:r w:rsidRPr="00E7671B">
        <w:rPr>
          <w:rFonts w:cstheme="minorHAnsi"/>
          <w:color w:val="FF0000"/>
          <w:sz w:val="24"/>
          <w:szCs w:val="24"/>
        </w:rPr>
        <w:t xml:space="preserve">[WARD NAME] </w:t>
      </w:r>
      <w:r w:rsidRPr="00E7671B">
        <w:rPr>
          <w:rFonts w:cstheme="minorHAnsi"/>
          <w:sz w:val="24"/>
          <w:szCs w:val="24"/>
        </w:rPr>
        <w:t xml:space="preserve">be permitted/authorised to be registered as the owner of Motor Vehicle VRN </w:t>
      </w:r>
      <w:r w:rsidRPr="00E7671B">
        <w:rPr>
          <w:rFonts w:cstheme="minorHAnsi"/>
          <w:color w:val="FF0000"/>
          <w:sz w:val="24"/>
          <w:szCs w:val="24"/>
        </w:rPr>
        <w:t>[Insert Registration Number]</w:t>
      </w:r>
    </w:p>
    <w:p w14:paraId="112229A2" w14:textId="0E89A798" w:rsidR="00F531F4" w:rsidRPr="001A75F8" w:rsidRDefault="00F531F4" w:rsidP="00F531F4">
      <w:pPr>
        <w:spacing w:after="0" w:line="360" w:lineRule="auto"/>
        <w:rPr>
          <w:rFonts w:cstheme="minorHAnsi"/>
          <w:i/>
          <w:iCs/>
          <w:color w:val="0070AF" w:themeColor="accent1"/>
          <w:sz w:val="24"/>
          <w:szCs w:val="24"/>
        </w:rPr>
      </w:pPr>
      <w:r w:rsidRPr="00AE679B">
        <w:rPr>
          <w:rFonts w:cstheme="minorHAnsi"/>
          <w:b/>
          <w:bCs/>
          <w:i/>
          <w:iCs/>
          <w:color w:val="0070AF" w:themeColor="accent1"/>
          <w:sz w:val="24"/>
          <w:szCs w:val="24"/>
        </w:rPr>
        <w:t xml:space="preserve">ACJ to carry out instructions (only required where there are funds held in Court on behalf </w:t>
      </w:r>
      <w:r w:rsidRPr="001A75F8">
        <w:rPr>
          <w:rFonts w:cstheme="minorHAnsi"/>
          <w:i/>
          <w:iCs/>
          <w:color w:val="0070AF" w:themeColor="accent1"/>
          <w:sz w:val="24"/>
          <w:szCs w:val="24"/>
        </w:rPr>
        <w:t>of the Ward):</w:t>
      </w:r>
    </w:p>
    <w:p w14:paraId="3936DA1E" w14:textId="5590190E" w:rsidR="00F531F4" w:rsidRPr="0084700F" w:rsidRDefault="00F531F4" w:rsidP="00F531F4">
      <w:pPr>
        <w:pStyle w:val="ListParagraph"/>
        <w:numPr>
          <w:ilvl w:val="0"/>
          <w:numId w:val="1"/>
        </w:numPr>
        <w:spacing w:after="0" w:line="360" w:lineRule="auto"/>
        <w:rPr>
          <w:rFonts w:cstheme="minorHAnsi"/>
          <w:i/>
          <w:iCs/>
          <w:sz w:val="24"/>
          <w:szCs w:val="24"/>
          <w:u w:val="single"/>
          <w14:textOutline w14:w="6731" w14:cap="flat" w14:cmpd="sng" w14:algn="ctr">
            <w14:noFill/>
            <w14:prstDash w14:val="solid"/>
            <w14:round/>
          </w14:textOutline>
        </w:rPr>
      </w:pPr>
      <w:r w:rsidRPr="0084700F">
        <w:rPr>
          <w:rFonts w:cstheme="minorHAnsi"/>
          <w:b/>
          <w:bCs/>
          <w:color w:val="000000"/>
          <w:sz w:val="24"/>
          <w:szCs w:val="24"/>
        </w:rPr>
        <w:lastRenderedPageBreak/>
        <w:t>the Accountant of the Courts of Justice is to carry out the directions contained in the Payment Schedule hereto</w:t>
      </w:r>
      <w:r w:rsidRPr="0084700F">
        <w:rPr>
          <w:rFonts w:cstheme="minorHAnsi"/>
          <w:b/>
          <w:bCs/>
          <w:color w:val="000000"/>
          <w:sz w:val="24"/>
          <w:szCs w:val="24"/>
          <w14:ligatures w14:val="standardContextual"/>
        </w:rPr>
        <w:t xml:space="preserve"> </w:t>
      </w:r>
    </w:p>
    <w:p w14:paraId="4F23547B" w14:textId="77777777" w:rsidR="005558D4" w:rsidRDefault="005558D4" w:rsidP="00F531F4">
      <w:pPr>
        <w:spacing w:after="0" w:line="360" w:lineRule="auto"/>
        <w:rPr>
          <w:rFonts w:cstheme="minorHAnsi"/>
          <w:b/>
          <w:i/>
          <w:iCs/>
          <w:color w:val="0070AF" w:themeColor="accent1"/>
          <w:sz w:val="24"/>
          <w:szCs w:val="24"/>
          <w:u w:val="single"/>
          <w14:textOutline w14:w="6731" w14:cap="flat" w14:cmpd="sng" w14:algn="ctr">
            <w14:noFill/>
            <w14:prstDash w14:val="solid"/>
            <w14:round/>
          </w14:textOutline>
        </w:rPr>
      </w:pPr>
    </w:p>
    <w:p w14:paraId="085A8366" w14:textId="49C96B39" w:rsidR="00F531F4" w:rsidRPr="00AE679B" w:rsidRDefault="00F531F4" w:rsidP="00F531F4">
      <w:pPr>
        <w:spacing w:after="0" w:line="360" w:lineRule="auto"/>
        <w:rPr>
          <w:rFonts w:cstheme="minorHAnsi"/>
          <w:b/>
          <w:i/>
          <w:iCs/>
          <w:color w:val="0070AF" w:themeColor="accent1"/>
          <w:sz w:val="24"/>
          <w:szCs w:val="24"/>
          <w:u w:val="single"/>
          <w14:textOutline w14:w="6731" w14:cap="flat" w14:cmpd="sng" w14:algn="ctr">
            <w14:noFill/>
            <w14:prstDash w14:val="solid"/>
            <w14:round/>
          </w14:textOutline>
        </w:rPr>
      </w:pPr>
      <w:r w:rsidRPr="00AE679B">
        <w:rPr>
          <w:rFonts w:cstheme="minorHAnsi"/>
          <w:b/>
          <w:i/>
          <w:iCs/>
          <w:color w:val="0070AF" w:themeColor="accent1"/>
          <w:sz w:val="24"/>
          <w:szCs w:val="24"/>
          <w:u w:val="single"/>
          <w14:textOutline w14:w="6731" w14:cap="flat" w14:cmpd="sng" w14:algn="ctr">
            <w14:noFill/>
            <w14:prstDash w14:val="solid"/>
            <w14:round/>
          </w14:textOutline>
        </w:rPr>
        <w:t xml:space="preserve">Review by Circuit Court     </w:t>
      </w:r>
    </w:p>
    <w:p w14:paraId="136F9302" w14:textId="404195E4" w:rsidR="00F531F4" w:rsidRPr="0075574F" w:rsidRDefault="00F531F4" w:rsidP="00F531F4">
      <w:pPr>
        <w:spacing w:after="0" w:line="360" w:lineRule="auto"/>
        <w:rPr>
          <w:rFonts w:cstheme="minorHAnsi"/>
          <w:b/>
          <w:bCs/>
          <w:sz w:val="24"/>
          <w:szCs w:val="24"/>
          <w14:textOutline w14:w="6731" w14:cap="flat" w14:cmpd="sng" w14:algn="ctr">
            <w14:noFill/>
            <w14:prstDash w14:val="solid"/>
            <w14:round/>
          </w14:textOutline>
        </w:rPr>
      </w:pPr>
      <w:r w:rsidRPr="007A6D14">
        <w:rPr>
          <w:rFonts w:cstheme="minorHAnsi"/>
          <w:b/>
          <w:sz w:val="24"/>
          <w:szCs w:val="24"/>
          <w14:textOutline w14:w="6731" w14:cap="flat" w14:cmpd="sng" w14:algn="ctr">
            <w14:noFill/>
            <w14:prstDash w14:val="solid"/>
            <w14:round/>
          </w14:textOutline>
        </w:rPr>
        <w:t xml:space="preserve">The capacity of </w:t>
      </w:r>
      <w:r w:rsidRPr="007A6D14">
        <w:rPr>
          <w:rFonts w:cstheme="minorHAnsi"/>
          <w:b/>
          <w:color w:val="DD0000" w:themeColor="accent2"/>
          <w:sz w:val="24"/>
          <w:szCs w:val="24"/>
          <w14:textOutline w14:w="6731" w14:cap="flat" w14:cmpd="sng" w14:algn="ctr">
            <w14:noFill/>
            <w14:prstDash w14:val="solid"/>
            <w14:round/>
          </w14:textOutline>
        </w:rPr>
        <w:t xml:space="preserve">WARD NAME </w:t>
      </w:r>
      <w:r w:rsidRPr="007A6D14">
        <w:rPr>
          <w:rFonts w:cstheme="minorHAnsi"/>
          <w:b/>
          <w:sz w:val="24"/>
          <w:szCs w:val="24"/>
          <w14:textOutline w14:w="6731" w14:cap="flat" w14:cmpd="sng" w14:algn="ctr">
            <w14:noFill/>
            <w14:prstDash w14:val="solid"/>
            <w14:round/>
          </w14:textOutline>
        </w:rPr>
        <w:t xml:space="preserve">be reviewed by the Circuit Court not later </w:t>
      </w:r>
      <w:r w:rsidRPr="007A6D14">
        <w:rPr>
          <w:rFonts w:cstheme="minorHAnsi"/>
          <w:b/>
          <w:color w:val="DD0000" w:themeColor="accent2"/>
          <w:sz w:val="24"/>
          <w:szCs w:val="24"/>
          <w14:textOutline w14:w="6731" w14:cap="flat" w14:cmpd="sng" w14:algn="ctr">
            <w14:noFill/>
            <w14:prstDash w14:val="solid"/>
            <w14:round/>
          </w14:textOutline>
        </w:rPr>
        <w:t xml:space="preserve">than [12 months/2 years/3 years] </w:t>
      </w:r>
      <w:r w:rsidRPr="007A6D14">
        <w:rPr>
          <w:rFonts w:cstheme="minorHAnsi"/>
          <w:b/>
          <w:sz w:val="24"/>
          <w:szCs w:val="24"/>
          <w14:textOutline w14:w="6731" w14:cap="flat" w14:cmpd="sng" w14:algn="ctr">
            <w14:noFill/>
            <w14:prstDash w14:val="solid"/>
            <w14:round/>
          </w14:textOutline>
        </w:rPr>
        <w:t>from the date of this Order</w:t>
      </w:r>
      <w:r w:rsidR="0075574F">
        <w:rPr>
          <w:rFonts w:cstheme="minorHAnsi"/>
          <w:b/>
          <w:sz w:val="24"/>
          <w:szCs w:val="24"/>
          <w14:textOutline w14:w="6731" w14:cap="flat" w14:cmpd="sng" w14:algn="ctr">
            <w14:noFill/>
            <w14:prstDash w14:val="solid"/>
            <w14:round/>
          </w14:textOutline>
        </w:rPr>
        <w:t xml:space="preserve"> and </w:t>
      </w:r>
      <w:r w:rsidR="0075574F" w:rsidRPr="0075574F">
        <w:rPr>
          <w:rFonts w:ascii="Times New Roman" w:hAnsi="Times New Roman" w:cs="Times New Roman"/>
          <w:b/>
          <w:bCs/>
          <w:color w:val="000000"/>
          <w:sz w:val="24"/>
          <w:szCs w:val="24"/>
          <w14:ligatures w14:val="standardContextual"/>
        </w:rPr>
        <w:t>that the functional capacity report be released to the Circuit Court for the purpose of the capacity review</w:t>
      </w:r>
    </w:p>
    <w:p w14:paraId="7862C077" w14:textId="77777777" w:rsidR="0084700F" w:rsidRPr="001E002A" w:rsidRDefault="0084700F" w:rsidP="00F531F4">
      <w:pPr>
        <w:spacing w:after="0" w:line="360" w:lineRule="auto"/>
        <w:rPr>
          <w:rFonts w:cstheme="minorHAnsi"/>
          <w:color w:val="000000"/>
          <w:sz w:val="24"/>
          <w:szCs w:val="24"/>
          <w14:ligatures w14:val="standardContextual"/>
        </w:rPr>
      </w:pPr>
    </w:p>
    <w:p w14:paraId="2EE5E56C" w14:textId="77777777" w:rsidR="00F531F4" w:rsidRPr="001E002A" w:rsidRDefault="00F531F4" w:rsidP="00F531F4">
      <w:pPr>
        <w:rPr>
          <w:rFonts w:cstheme="minorHAnsi"/>
          <w:bCs/>
          <w:color w:val="0070AF" w:themeColor="accent1"/>
          <w:sz w:val="24"/>
          <w:szCs w:val="24"/>
          <w:highlight w:val="yellow"/>
          <w14:textOutline w14:w="6731" w14:cap="flat" w14:cmpd="sng" w14:algn="ctr">
            <w14:noFill/>
            <w14:prstDash w14:val="solid"/>
            <w14:round/>
          </w14:textOutline>
        </w:rPr>
      </w:pPr>
      <w:r w:rsidRPr="001E002A">
        <w:rPr>
          <w:rFonts w:cstheme="minorHAnsi"/>
          <w:b/>
          <w:bCs/>
          <w:i/>
          <w:iCs/>
          <w:smallCaps/>
          <w:color w:val="0070AF" w:themeColor="accent1"/>
          <w:sz w:val="24"/>
          <w:szCs w:val="24"/>
          <w:u w:val="single"/>
        </w:rPr>
        <w:t xml:space="preserve">Costs </w:t>
      </w:r>
    </w:p>
    <w:p w14:paraId="449F2BD6" w14:textId="77777777" w:rsidR="00F531F4" w:rsidRDefault="00F531F4" w:rsidP="00F531F4">
      <w:pPr>
        <w:spacing w:after="0" w:line="360" w:lineRule="auto"/>
        <w:rPr>
          <w:rFonts w:cstheme="minorHAnsi"/>
          <w:color w:val="000000"/>
          <w:sz w:val="24"/>
          <w:szCs w:val="24"/>
          <w14:ligatures w14:val="standardContextual"/>
        </w:rPr>
      </w:pPr>
    </w:p>
    <w:p w14:paraId="3262D6F6" w14:textId="77777777" w:rsidR="00492DF5" w:rsidRPr="00FA4160" w:rsidRDefault="00492DF5">
      <w:pPr>
        <w:rPr>
          <w:rFonts w:ascii="Arial" w:hAnsi="Arial" w:cs="Arial"/>
          <w:sz w:val="24"/>
          <w:szCs w:val="24"/>
        </w:rPr>
      </w:pPr>
    </w:p>
    <w:sectPr w:rsidR="00492DF5" w:rsidRPr="00FA416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BCA10" w14:textId="77777777" w:rsidR="007B1D47" w:rsidRDefault="007B1D47" w:rsidP="007B1D47">
      <w:pPr>
        <w:spacing w:after="0" w:line="240" w:lineRule="auto"/>
      </w:pPr>
      <w:r>
        <w:separator/>
      </w:r>
    </w:p>
  </w:endnote>
  <w:endnote w:type="continuationSeparator" w:id="0">
    <w:p w14:paraId="036E003C" w14:textId="77777777" w:rsidR="007B1D47" w:rsidRDefault="007B1D47" w:rsidP="007B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C0DF" w14:textId="77777777" w:rsidR="007B1D47" w:rsidRDefault="007B1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80F6" w14:textId="77777777" w:rsidR="007B1D47" w:rsidRDefault="007B1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B051" w14:textId="77777777" w:rsidR="007B1D47" w:rsidRDefault="007B1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06B8" w14:textId="77777777" w:rsidR="007B1D47" w:rsidRDefault="007B1D47" w:rsidP="007B1D47">
      <w:pPr>
        <w:spacing w:after="0" w:line="240" w:lineRule="auto"/>
      </w:pPr>
      <w:r>
        <w:separator/>
      </w:r>
    </w:p>
  </w:footnote>
  <w:footnote w:type="continuationSeparator" w:id="0">
    <w:p w14:paraId="1E09962F" w14:textId="77777777" w:rsidR="007B1D47" w:rsidRDefault="007B1D47" w:rsidP="007B1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4A462" w14:textId="77777777" w:rsidR="007B1D47" w:rsidRDefault="007B1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54FD" w14:textId="04B38848" w:rsidR="007B1D47" w:rsidRPr="007B1D47" w:rsidRDefault="007B1D47">
    <w:pPr>
      <w:pStyle w:val="Header"/>
      <w:rPr>
        <w:b/>
        <w:bCs/>
        <w:i/>
        <w:iCs/>
        <w:lang w:val="en-GB"/>
      </w:rPr>
    </w:pPr>
    <w:r w:rsidRPr="007B1D47">
      <w:rPr>
        <w:b/>
        <w:bCs/>
        <w:i/>
        <w:iCs/>
        <w:lang w:val="en-GB"/>
      </w:rPr>
      <w:t>Sample Provisions for consideration – 2</w:t>
    </w:r>
    <w:r w:rsidRPr="007B1D47">
      <w:rPr>
        <w:b/>
        <w:bCs/>
        <w:i/>
        <w:iCs/>
        <w:vertAlign w:val="superscript"/>
        <w:lang w:val="en-GB"/>
      </w:rPr>
      <w:t>nd</w:t>
    </w:r>
    <w:r w:rsidRPr="007B1D47">
      <w:rPr>
        <w:b/>
        <w:bCs/>
        <w:i/>
        <w:iCs/>
        <w:lang w:val="en-GB"/>
      </w:rPr>
      <w:t xml:space="preserve"> date for CDM matters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2CCC" w14:textId="77777777" w:rsidR="007B1D47" w:rsidRDefault="007B1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1767"/>
    <w:multiLevelType w:val="hybridMultilevel"/>
    <w:tmpl w:val="3AB816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604B6DDD"/>
    <w:multiLevelType w:val="hybridMultilevel"/>
    <w:tmpl w:val="0FDCF0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66F21B06"/>
    <w:multiLevelType w:val="hybridMultilevel"/>
    <w:tmpl w:val="D12E66E0"/>
    <w:lvl w:ilvl="0" w:tplc="18090001">
      <w:start w:val="1"/>
      <w:numFmt w:val="bullet"/>
      <w:lvlText w:val=""/>
      <w:lvlJc w:val="left"/>
      <w:pPr>
        <w:ind w:left="860" w:hanging="360"/>
      </w:pPr>
      <w:rPr>
        <w:rFonts w:ascii="Symbol" w:hAnsi="Symbol" w:hint="default"/>
      </w:rPr>
    </w:lvl>
    <w:lvl w:ilvl="1" w:tplc="18090003" w:tentative="1">
      <w:start w:val="1"/>
      <w:numFmt w:val="bullet"/>
      <w:lvlText w:val="o"/>
      <w:lvlJc w:val="left"/>
      <w:pPr>
        <w:ind w:left="1580" w:hanging="360"/>
      </w:pPr>
      <w:rPr>
        <w:rFonts w:ascii="Courier New" w:hAnsi="Courier New" w:cs="Courier New" w:hint="default"/>
      </w:rPr>
    </w:lvl>
    <w:lvl w:ilvl="2" w:tplc="18090005" w:tentative="1">
      <w:start w:val="1"/>
      <w:numFmt w:val="bullet"/>
      <w:lvlText w:val=""/>
      <w:lvlJc w:val="left"/>
      <w:pPr>
        <w:ind w:left="2300" w:hanging="360"/>
      </w:pPr>
      <w:rPr>
        <w:rFonts w:ascii="Wingdings" w:hAnsi="Wingdings" w:hint="default"/>
      </w:rPr>
    </w:lvl>
    <w:lvl w:ilvl="3" w:tplc="18090001" w:tentative="1">
      <w:start w:val="1"/>
      <w:numFmt w:val="bullet"/>
      <w:lvlText w:val=""/>
      <w:lvlJc w:val="left"/>
      <w:pPr>
        <w:ind w:left="3020" w:hanging="360"/>
      </w:pPr>
      <w:rPr>
        <w:rFonts w:ascii="Symbol" w:hAnsi="Symbol" w:hint="default"/>
      </w:rPr>
    </w:lvl>
    <w:lvl w:ilvl="4" w:tplc="18090003" w:tentative="1">
      <w:start w:val="1"/>
      <w:numFmt w:val="bullet"/>
      <w:lvlText w:val="o"/>
      <w:lvlJc w:val="left"/>
      <w:pPr>
        <w:ind w:left="3740" w:hanging="360"/>
      </w:pPr>
      <w:rPr>
        <w:rFonts w:ascii="Courier New" w:hAnsi="Courier New" w:cs="Courier New" w:hint="default"/>
      </w:rPr>
    </w:lvl>
    <w:lvl w:ilvl="5" w:tplc="18090005" w:tentative="1">
      <w:start w:val="1"/>
      <w:numFmt w:val="bullet"/>
      <w:lvlText w:val=""/>
      <w:lvlJc w:val="left"/>
      <w:pPr>
        <w:ind w:left="4460" w:hanging="360"/>
      </w:pPr>
      <w:rPr>
        <w:rFonts w:ascii="Wingdings" w:hAnsi="Wingdings" w:hint="default"/>
      </w:rPr>
    </w:lvl>
    <w:lvl w:ilvl="6" w:tplc="18090001" w:tentative="1">
      <w:start w:val="1"/>
      <w:numFmt w:val="bullet"/>
      <w:lvlText w:val=""/>
      <w:lvlJc w:val="left"/>
      <w:pPr>
        <w:ind w:left="5180" w:hanging="360"/>
      </w:pPr>
      <w:rPr>
        <w:rFonts w:ascii="Symbol" w:hAnsi="Symbol" w:hint="default"/>
      </w:rPr>
    </w:lvl>
    <w:lvl w:ilvl="7" w:tplc="18090003" w:tentative="1">
      <w:start w:val="1"/>
      <w:numFmt w:val="bullet"/>
      <w:lvlText w:val="o"/>
      <w:lvlJc w:val="left"/>
      <w:pPr>
        <w:ind w:left="5900" w:hanging="360"/>
      </w:pPr>
      <w:rPr>
        <w:rFonts w:ascii="Courier New" w:hAnsi="Courier New" w:cs="Courier New" w:hint="default"/>
      </w:rPr>
    </w:lvl>
    <w:lvl w:ilvl="8" w:tplc="18090005" w:tentative="1">
      <w:start w:val="1"/>
      <w:numFmt w:val="bullet"/>
      <w:lvlText w:val=""/>
      <w:lvlJc w:val="left"/>
      <w:pPr>
        <w:ind w:left="6620" w:hanging="360"/>
      </w:pPr>
      <w:rPr>
        <w:rFonts w:ascii="Wingdings" w:hAnsi="Wingdings" w:hint="default"/>
      </w:rPr>
    </w:lvl>
  </w:abstractNum>
  <w:abstractNum w:abstractNumId="3" w15:restartNumberingAfterBreak="0">
    <w:nsid w:val="67AE409D"/>
    <w:multiLevelType w:val="hybridMultilevel"/>
    <w:tmpl w:val="289673A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430276480">
    <w:abstractNumId w:val="1"/>
  </w:num>
  <w:num w:numId="2" w16cid:durableId="890969421">
    <w:abstractNumId w:val="2"/>
  </w:num>
  <w:num w:numId="3" w16cid:durableId="565146601">
    <w:abstractNumId w:val="0"/>
  </w:num>
  <w:num w:numId="4" w16cid:durableId="2089842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F4"/>
    <w:rsid w:val="00003D64"/>
    <w:rsid w:val="00053D5F"/>
    <w:rsid w:val="00086809"/>
    <w:rsid w:val="002179B6"/>
    <w:rsid w:val="00350A8F"/>
    <w:rsid w:val="00351571"/>
    <w:rsid w:val="00364A7D"/>
    <w:rsid w:val="00492DF5"/>
    <w:rsid w:val="005558D4"/>
    <w:rsid w:val="005B36BB"/>
    <w:rsid w:val="005D7960"/>
    <w:rsid w:val="007162C6"/>
    <w:rsid w:val="00731B0B"/>
    <w:rsid w:val="0075574F"/>
    <w:rsid w:val="007B1D47"/>
    <w:rsid w:val="007E0B5A"/>
    <w:rsid w:val="0084700F"/>
    <w:rsid w:val="00914DED"/>
    <w:rsid w:val="00B57D74"/>
    <w:rsid w:val="00BB777B"/>
    <w:rsid w:val="00C63616"/>
    <w:rsid w:val="00C7307E"/>
    <w:rsid w:val="00EE1C74"/>
    <w:rsid w:val="00F531F4"/>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4038"/>
  <w15:chartTrackingRefBased/>
  <w15:docId w15:val="{0043F682-E177-485F-8E62-E76A4B0B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1F4"/>
    <w:rPr>
      <w:kern w:val="0"/>
      <w14:ligatures w14:val="none"/>
    </w:rPr>
  </w:style>
  <w:style w:type="paragraph" w:styleId="Heading1">
    <w:name w:val="heading 1"/>
    <w:basedOn w:val="Normal"/>
    <w:next w:val="Normal"/>
    <w:link w:val="Heading1Char"/>
    <w:uiPriority w:val="9"/>
    <w:qFormat/>
    <w:rsid w:val="00F531F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531F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531F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531F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531F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531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1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1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1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1F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531F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531F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531F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531F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53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1F4"/>
    <w:rPr>
      <w:rFonts w:eastAsiaTheme="majorEastAsia" w:cstheme="majorBidi"/>
      <w:color w:val="272727" w:themeColor="text1" w:themeTint="D8"/>
    </w:rPr>
  </w:style>
  <w:style w:type="paragraph" w:styleId="Title">
    <w:name w:val="Title"/>
    <w:basedOn w:val="Normal"/>
    <w:next w:val="Normal"/>
    <w:link w:val="TitleChar"/>
    <w:uiPriority w:val="10"/>
    <w:qFormat/>
    <w:rsid w:val="00F53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1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1F4"/>
    <w:pPr>
      <w:spacing w:before="160"/>
      <w:jc w:val="center"/>
    </w:pPr>
    <w:rPr>
      <w:i/>
      <w:iCs/>
      <w:color w:val="404040" w:themeColor="text1" w:themeTint="BF"/>
    </w:rPr>
  </w:style>
  <w:style w:type="character" w:customStyle="1" w:styleId="QuoteChar">
    <w:name w:val="Quote Char"/>
    <w:basedOn w:val="DefaultParagraphFont"/>
    <w:link w:val="Quote"/>
    <w:uiPriority w:val="29"/>
    <w:rsid w:val="00F531F4"/>
    <w:rPr>
      <w:i/>
      <w:iCs/>
      <w:color w:val="404040" w:themeColor="text1" w:themeTint="BF"/>
    </w:rPr>
  </w:style>
  <w:style w:type="paragraph" w:styleId="ListParagraph">
    <w:name w:val="List Paragraph"/>
    <w:basedOn w:val="Normal"/>
    <w:uiPriority w:val="34"/>
    <w:qFormat/>
    <w:rsid w:val="00F531F4"/>
    <w:pPr>
      <w:ind w:left="720"/>
      <w:contextualSpacing/>
    </w:pPr>
  </w:style>
  <w:style w:type="character" w:styleId="IntenseEmphasis">
    <w:name w:val="Intense Emphasis"/>
    <w:basedOn w:val="DefaultParagraphFont"/>
    <w:uiPriority w:val="21"/>
    <w:qFormat/>
    <w:rsid w:val="00F531F4"/>
    <w:rPr>
      <w:i/>
      <w:iCs/>
      <w:color w:val="005383" w:themeColor="accent1" w:themeShade="BF"/>
    </w:rPr>
  </w:style>
  <w:style w:type="paragraph" w:styleId="IntenseQuote">
    <w:name w:val="Intense Quote"/>
    <w:basedOn w:val="Normal"/>
    <w:next w:val="Normal"/>
    <w:link w:val="IntenseQuoteChar"/>
    <w:uiPriority w:val="30"/>
    <w:qFormat/>
    <w:rsid w:val="00F531F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531F4"/>
    <w:rPr>
      <w:i/>
      <w:iCs/>
      <w:color w:val="005383" w:themeColor="accent1" w:themeShade="BF"/>
    </w:rPr>
  </w:style>
  <w:style w:type="character" w:styleId="IntenseReference">
    <w:name w:val="Intense Reference"/>
    <w:basedOn w:val="DefaultParagraphFont"/>
    <w:uiPriority w:val="32"/>
    <w:qFormat/>
    <w:rsid w:val="00F531F4"/>
    <w:rPr>
      <w:b/>
      <w:bCs/>
      <w:smallCaps/>
      <w:color w:val="005383" w:themeColor="accent1" w:themeShade="BF"/>
      <w:spacing w:val="5"/>
    </w:rPr>
  </w:style>
  <w:style w:type="paragraph" w:styleId="Header">
    <w:name w:val="header"/>
    <w:basedOn w:val="Normal"/>
    <w:link w:val="HeaderChar"/>
    <w:uiPriority w:val="99"/>
    <w:unhideWhenUsed/>
    <w:rsid w:val="007B1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D47"/>
    <w:rPr>
      <w:kern w:val="0"/>
      <w14:ligatures w14:val="none"/>
    </w:rPr>
  </w:style>
  <w:style w:type="paragraph" w:styleId="Footer">
    <w:name w:val="footer"/>
    <w:basedOn w:val="Normal"/>
    <w:link w:val="FooterChar"/>
    <w:uiPriority w:val="99"/>
    <w:unhideWhenUsed/>
    <w:rsid w:val="007B1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D4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Lally</dc:creator>
  <cp:keywords/>
  <dc:description/>
  <cp:lastModifiedBy>Sheena Lally</cp:lastModifiedBy>
  <cp:revision>3</cp:revision>
  <dcterms:created xsi:type="dcterms:W3CDTF">2025-10-09T11:55:00Z</dcterms:created>
  <dcterms:modified xsi:type="dcterms:W3CDTF">2025-10-09T16:42:00Z</dcterms:modified>
</cp:coreProperties>
</file>