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D9" w:rsidRDefault="00C62FD9" w:rsidP="00C62FD9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C62FD9" w:rsidRDefault="00C62FD9" w:rsidP="00C62FD9">
      <w:pPr>
        <w:pStyle w:val="NormalWeb"/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The High Court</w:t>
      </w:r>
    </w:p>
    <w:p w:rsidR="00C62FD9" w:rsidRDefault="00C62FD9" w:rsidP="00C62FD9">
      <w:pPr>
        <w:pStyle w:val="NormalWeb"/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Probate</w:t>
      </w:r>
    </w:p>
    <w:p w:rsidR="00C20A41" w:rsidRDefault="00C20A41" w:rsidP="00C62FD9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Verdana" w:hAnsi="Verdana" w:cs="Arial"/>
          <w:color w:val="000000"/>
          <w:sz w:val="20"/>
          <w:szCs w:val="20"/>
        </w:rPr>
        <w:t>WARNING TO CAVEAT</w:t>
      </w:r>
    </w:p>
    <w:p w:rsidR="00C62FD9" w:rsidRDefault="00C62FD9" w:rsidP="00C62FD9"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 C.D. [</w:t>
      </w:r>
      <w:r>
        <w:rPr>
          <w:rFonts w:ascii="Verdana" w:hAnsi="Verdana" w:cs="Arial"/>
          <w:i/>
          <w:iCs/>
          <w:color w:val="000000"/>
          <w:sz w:val="20"/>
          <w:szCs w:val="20"/>
          <w:shd w:val="clear" w:color="auto" w:fill="FFFFFF"/>
        </w:rPr>
        <w:t>or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E.F., solicitor of C.D.]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You are hereby warned within fourteen days after the service of this warning upon you, inclusive of the day of such service, to enter an appearance [for C.D.], in the Probate Office, to the caveat entered by you in the estate of 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......... …………………..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late of ...................................................................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deceased, who died at ....... on the ....... day of ......... ………….  20……..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and set forth your [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or </w:t>
      </w:r>
      <w:r>
        <w:rPr>
          <w:rFonts w:ascii="Verdana" w:hAnsi="Verdana" w:cs="Arial"/>
          <w:color w:val="000000"/>
          <w:sz w:val="20"/>
          <w:szCs w:val="20"/>
        </w:rPr>
        <w:t>your said client's] interest, and take notice, that in default of your so doing, the said caveat will cease to have any effect.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(Signed)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Probate Officer.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Issued at the instance of R.S. [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here set forth what interest R.S. has and if under a will or codicil, set forth the date thereof, if any, and give an address for service</w:t>
      </w:r>
      <w:r>
        <w:rPr>
          <w:rFonts w:ascii="Verdana" w:hAnsi="Verdana" w:cs="Arial"/>
          <w:color w:val="000000"/>
          <w:sz w:val="20"/>
          <w:szCs w:val="20"/>
        </w:rPr>
        <w:t>.]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[Indorsement to be made after service.]</w:t>
      </w:r>
    </w:p>
    <w:p w:rsidR="00C62FD9" w:rsidRDefault="00C62FD9" w:rsidP="00C62FD9">
      <w:pPr>
        <w:pStyle w:val="NormalWeb"/>
        <w:shd w:val="clear" w:color="auto" w:fill="FFFFFF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This warning was served by J.K. on ....... at [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here state where and how the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 xml:space="preserve"> service was effected</w:t>
      </w:r>
      <w:r>
        <w:rPr>
          <w:rFonts w:ascii="Verdana" w:hAnsi="Verdana" w:cs="Arial"/>
          <w:color w:val="000000"/>
          <w:sz w:val="20"/>
          <w:szCs w:val="20"/>
        </w:rPr>
        <w:t>] on the …………..day of………………….. ....... 20………… ,</w:t>
      </w:r>
    </w:p>
    <w:p w:rsidR="00C62FD9" w:rsidRDefault="00C62FD9" w:rsidP="00C62FD9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t>(Signed) J.K.</w:t>
      </w:r>
    </w:p>
    <w:p w:rsidR="000F3FAA" w:rsidRDefault="000F3FAA"/>
    <w:sectPr w:rsidR="000F3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D9"/>
    <w:rsid w:val="00034054"/>
    <w:rsid w:val="000F3FAA"/>
    <w:rsid w:val="00C20A41"/>
    <w:rsid w:val="00C62FD9"/>
    <w:rsid w:val="00E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FA477"/>
  <w15:chartTrackingRefBased/>
  <w15:docId w15:val="{2C6C743A-9711-419A-AD96-5D4DF69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FD9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Fidgeon</dc:creator>
  <cp:keywords/>
  <dc:description/>
  <cp:lastModifiedBy>Kevin P. Fidgeon</cp:lastModifiedBy>
  <cp:revision>2</cp:revision>
  <dcterms:created xsi:type="dcterms:W3CDTF">2019-07-25T14:28:00Z</dcterms:created>
  <dcterms:modified xsi:type="dcterms:W3CDTF">2019-07-25T14:33:00Z</dcterms:modified>
</cp:coreProperties>
</file>